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7DA" w14:textId="77777777" w:rsidR="00102D14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</w:p>
    <w:p w14:paraId="4E077522" w14:textId="77777777" w:rsidR="00102D14" w:rsidRPr="00F81BB0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  <w:r w:rsidRPr="00F81BB0">
        <w:rPr>
          <w:b/>
          <w:noProof/>
          <w:sz w:val="28"/>
          <w:szCs w:val="28"/>
        </w:rPr>
        <w:t>Муниципальное бюджетное дошкольное образовательное учреждение</w:t>
      </w:r>
    </w:p>
    <w:p w14:paraId="0F25895F" w14:textId="77777777" w:rsidR="00102D14" w:rsidRPr="00F81BB0" w:rsidRDefault="00102D14" w:rsidP="007870AF">
      <w:pPr>
        <w:spacing w:line="360" w:lineRule="auto"/>
        <w:jc w:val="center"/>
        <w:rPr>
          <w:b/>
          <w:noProof/>
          <w:sz w:val="28"/>
          <w:szCs w:val="28"/>
        </w:rPr>
      </w:pPr>
      <w:r w:rsidRPr="00F81BB0">
        <w:rPr>
          <w:b/>
          <w:noProof/>
          <w:sz w:val="28"/>
          <w:szCs w:val="28"/>
        </w:rPr>
        <w:t>МБДОУ «Детский сад № 43»</w:t>
      </w:r>
    </w:p>
    <w:p w14:paraId="2E13CA32" w14:textId="77777777" w:rsidR="00102D14" w:rsidRPr="00CD1088" w:rsidRDefault="00102D14" w:rsidP="00C376B1">
      <w:pPr>
        <w:spacing w:line="360" w:lineRule="auto"/>
        <w:ind w:firstLine="567"/>
        <w:jc w:val="center"/>
        <w:rPr>
          <w:sz w:val="28"/>
          <w:szCs w:val="28"/>
        </w:rPr>
      </w:pPr>
    </w:p>
    <w:p w14:paraId="48409AFC" w14:textId="77777777" w:rsidR="00102D14" w:rsidRPr="007870AF" w:rsidRDefault="00102D14" w:rsidP="00C376B1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7870AF">
        <w:rPr>
          <w:bCs/>
          <w:sz w:val="28"/>
          <w:szCs w:val="28"/>
        </w:rPr>
        <w:t>ПРИКАЗ</w:t>
      </w:r>
    </w:p>
    <w:p w14:paraId="71867F93" w14:textId="77777777" w:rsidR="00102D14" w:rsidRPr="00CD1088" w:rsidRDefault="00102D14" w:rsidP="00C376B1">
      <w:pPr>
        <w:spacing w:line="360" w:lineRule="auto"/>
        <w:ind w:firstLine="567"/>
        <w:rPr>
          <w:bCs/>
          <w:sz w:val="28"/>
          <w:szCs w:val="28"/>
        </w:rPr>
      </w:pPr>
    </w:p>
    <w:p w14:paraId="4FD915EC" w14:textId="77777777" w:rsidR="00102D14" w:rsidRPr="00CD1088" w:rsidRDefault="00102D14" w:rsidP="00F81BB0">
      <w:pPr>
        <w:spacing w:line="360" w:lineRule="auto"/>
        <w:rPr>
          <w:bCs/>
          <w:sz w:val="28"/>
          <w:szCs w:val="28"/>
        </w:rPr>
      </w:pPr>
      <w:r w:rsidRPr="00CD108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10.03.</w:t>
      </w:r>
      <w:r w:rsidRPr="00CD108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CD1088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CD10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23</w:t>
      </w:r>
      <w:r w:rsidRPr="00CD1088">
        <w:rPr>
          <w:bCs/>
          <w:sz w:val="28"/>
          <w:szCs w:val="28"/>
        </w:rPr>
        <w:t xml:space="preserve"> </w:t>
      </w:r>
    </w:p>
    <w:p w14:paraId="562AF1C0" w14:textId="77777777" w:rsidR="00102D14" w:rsidRPr="00F81BB0" w:rsidRDefault="00102D14" w:rsidP="00075185">
      <w:pPr>
        <w:pStyle w:val="p12"/>
        <w:spacing w:before="0" w:beforeAutospacing="0" w:after="0" w:afterAutospacing="0"/>
        <w:jc w:val="both"/>
        <w:rPr>
          <w:b/>
          <w:sz w:val="28"/>
          <w:szCs w:val="28"/>
        </w:rPr>
      </w:pPr>
      <w:r w:rsidRPr="00F81BB0">
        <w:rPr>
          <w:b/>
          <w:sz w:val="28"/>
          <w:szCs w:val="28"/>
        </w:rPr>
        <w:t xml:space="preserve">О мерах по усилению  </w:t>
      </w:r>
    </w:p>
    <w:p w14:paraId="4889259F" w14:textId="77777777" w:rsidR="00102D14" w:rsidRPr="00F81BB0" w:rsidRDefault="00102D14" w:rsidP="00075185">
      <w:pPr>
        <w:pStyle w:val="p12"/>
        <w:spacing w:before="0" w:beforeAutospacing="0" w:after="0" w:afterAutospacing="0"/>
        <w:jc w:val="both"/>
        <w:rPr>
          <w:b/>
          <w:sz w:val="28"/>
          <w:szCs w:val="28"/>
        </w:rPr>
      </w:pPr>
      <w:r w:rsidRPr="00F81BB0">
        <w:rPr>
          <w:b/>
          <w:sz w:val="28"/>
          <w:szCs w:val="28"/>
        </w:rPr>
        <w:t>антикоррупционной деятельности</w:t>
      </w:r>
    </w:p>
    <w:p w14:paraId="50751A8E" w14:textId="5590E45D" w:rsidR="00102D14" w:rsidRPr="00CD1088" w:rsidRDefault="00102D14" w:rsidP="00075185">
      <w:pPr>
        <w:pStyle w:val="p12"/>
        <w:jc w:val="both"/>
        <w:rPr>
          <w:sz w:val="28"/>
          <w:szCs w:val="28"/>
        </w:rPr>
      </w:pPr>
      <w:r w:rsidRPr="00CD1088">
        <w:rPr>
          <w:sz w:val="28"/>
          <w:szCs w:val="28"/>
        </w:rPr>
        <w:t>В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целях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обеспечения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реализаций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положений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Федерального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Закона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от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25.12.2008 №273-ФЗ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коррупции» и в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МБДОУ «</w:t>
      </w:r>
      <w:r>
        <w:rPr>
          <w:sz w:val="28"/>
          <w:szCs w:val="28"/>
        </w:rPr>
        <w:t>Д</w:t>
      </w:r>
      <w:r w:rsidRPr="00CD1088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Pr="00CD1088">
        <w:rPr>
          <w:sz w:val="28"/>
          <w:szCs w:val="28"/>
        </w:rPr>
        <w:t xml:space="preserve"> сад № </w:t>
      </w:r>
      <w:r>
        <w:rPr>
          <w:sz w:val="28"/>
          <w:szCs w:val="28"/>
        </w:rPr>
        <w:t>43»</w:t>
      </w:r>
    </w:p>
    <w:p w14:paraId="3788929A" w14:textId="3295B9B9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  <w:r w:rsidRPr="00F81BB0">
        <w:rPr>
          <w:b/>
          <w:sz w:val="28"/>
          <w:szCs w:val="28"/>
        </w:rPr>
        <w:t>ПРИКАЗЫВАЮ:</w:t>
      </w:r>
      <w:r w:rsidRPr="00F81BB0">
        <w:rPr>
          <w:b/>
          <w:sz w:val="28"/>
          <w:szCs w:val="28"/>
        </w:rPr>
        <w:br/>
      </w:r>
      <w:r w:rsidRPr="00CD1088">
        <w:rPr>
          <w:sz w:val="28"/>
          <w:szCs w:val="28"/>
        </w:rPr>
        <w:br/>
        <w:t>1.Изучить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нормативно-правовую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базу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РФ.</w:t>
      </w:r>
    </w:p>
    <w:p w14:paraId="273439A9" w14:textId="28087647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  <w:r w:rsidRPr="00CD1088">
        <w:rPr>
          <w:sz w:val="28"/>
          <w:szCs w:val="28"/>
        </w:rPr>
        <w:t>2.Создать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(усовершенствовать),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уголки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антикоррупции,</w:t>
      </w:r>
      <w:r w:rsidR="00940ED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D10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разместить</w:t>
      </w:r>
      <w:r w:rsidR="00940ED7">
        <w:rPr>
          <w:sz w:val="28"/>
          <w:szCs w:val="28"/>
        </w:rPr>
        <w:t xml:space="preserve"> стенды:</w:t>
      </w:r>
      <w:r w:rsidRPr="00CD1088">
        <w:rPr>
          <w:sz w:val="28"/>
          <w:szCs w:val="28"/>
        </w:rPr>
        <w:br/>
        <w:t>-с</w:t>
      </w:r>
      <w:r>
        <w:rPr>
          <w:sz w:val="28"/>
          <w:szCs w:val="28"/>
        </w:rPr>
        <w:t xml:space="preserve"> нормативно </w:t>
      </w:r>
      <w:r w:rsidRPr="00CD1088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регламентирующими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учреждения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(лицензия,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аккредитации,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т.д.)</w:t>
      </w:r>
    </w:p>
    <w:p w14:paraId="1994D280" w14:textId="4F0E68DF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108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учреждения,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процедуре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приема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в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образовательное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учреждение,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другие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локальные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акты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положения,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обеспечивающие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прозрачность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нормативной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базы.</w:t>
      </w:r>
    </w:p>
    <w:p w14:paraId="7D5C44A0" w14:textId="5C7FA5CC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  <w:r w:rsidRPr="00CD1088">
        <w:rPr>
          <w:sz w:val="28"/>
          <w:szCs w:val="28"/>
        </w:rPr>
        <w:t>-график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порядок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приема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граждан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заведующей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учреждения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личным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вопросам</w:t>
      </w:r>
      <w:r w:rsidRPr="00CD1088">
        <w:rPr>
          <w:sz w:val="28"/>
          <w:szCs w:val="28"/>
        </w:rPr>
        <w:br/>
        <w:t>-опечатанный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ящик, журнал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обращениям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граждан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в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доступном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 xml:space="preserve">месте.  </w:t>
      </w:r>
    </w:p>
    <w:p w14:paraId="57C19CF1" w14:textId="239BAE44" w:rsidR="00102D14" w:rsidRPr="00CD1088" w:rsidRDefault="00102D14" w:rsidP="00940ED7">
      <w:pPr>
        <w:widowControl w:val="0"/>
        <w:tabs>
          <w:tab w:val="left" w:pos="1636"/>
        </w:tabs>
        <w:autoSpaceDE w:val="0"/>
        <w:autoSpaceDN w:val="0"/>
        <w:spacing w:line="276" w:lineRule="auto"/>
        <w:ind w:right="1514"/>
        <w:rPr>
          <w:sz w:val="28"/>
          <w:szCs w:val="28"/>
        </w:rPr>
      </w:pPr>
      <w:r w:rsidRPr="00CD1088">
        <w:rPr>
          <w:sz w:val="28"/>
          <w:szCs w:val="28"/>
        </w:rPr>
        <w:t>3. Утвердить функциональные обязанности лица, ответственного за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реализацию антикоррупционной политики в</w:t>
      </w:r>
      <w:r w:rsidR="0051638A">
        <w:rPr>
          <w:sz w:val="28"/>
          <w:szCs w:val="28"/>
        </w:rPr>
        <w:t xml:space="preserve"> </w:t>
      </w:r>
      <w:r w:rsidRPr="00CD1088">
        <w:rPr>
          <w:spacing w:val="-14"/>
          <w:sz w:val="28"/>
          <w:szCs w:val="28"/>
        </w:rPr>
        <w:t>ДОУ.</w:t>
      </w:r>
    </w:p>
    <w:p w14:paraId="39AEBC44" w14:textId="267932E9" w:rsidR="00102D14" w:rsidRPr="00CD1088" w:rsidRDefault="00102D14" w:rsidP="00940ED7">
      <w:pPr>
        <w:widowControl w:val="0"/>
        <w:tabs>
          <w:tab w:val="left" w:pos="1636"/>
        </w:tabs>
        <w:autoSpaceDE w:val="0"/>
        <w:autoSpaceDN w:val="0"/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4.Утвердить Положение о </w:t>
      </w:r>
      <w:r w:rsidRPr="00CD1088">
        <w:rPr>
          <w:spacing w:val="-3"/>
          <w:sz w:val="28"/>
          <w:szCs w:val="28"/>
        </w:rPr>
        <w:t xml:space="preserve">комиссии </w:t>
      </w:r>
      <w:r w:rsidRPr="00CD1088">
        <w:rPr>
          <w:sz w:val="28"/>
          <w:szCs w:val="28"/>
        </w:rPr>
        <w:t xml:space="preserve">по противодействию </w:t>
      </w:r>
      <w:r w:rsidRPr="00CD1088">
        <w:rPr>
          <w:spacing w:val="-3"/>
          <w:sz w:val="28"/>
          <w:szCs w:val="28"/>
        </w:rPr>
        <w:t xml:space="preserve">коррупции </w:t>
      </w:r>
      <w:r w:rsidRPr="00CD1088">
        <w:rPr>
          <w:sz w:val="28"/>
          <w:szCs w:val="28"/>
        </w:rPr>
        <w:t>в</w:t>
      </w:r>
      <w:r w:rsidR="0051638A">
        <w:rPr>
          <w:sz w:val="28"/>
          <w:szCs w:val="28"/>
        </w:rPr>
        <w:t xml:space="preserve"> </w:t>
      </w:r>
      <w:r w:rsidRPr="00CD1088">
        <w:rPr>
          <w:spacing w:val="-14"/>
          <w:sz w:val="28"/>
          <w:szCs w:val="28"/>
        </w:rPr>
        <w:t>ДОУ.</w:t>
      </w:r>
    </w:p>
    <w:p w14:paraId="7F795A0F" w14:textId="77777777" w:rsidR="00102D14" w:rsidRPr="00CD1088" w:rsidRDefault="00102D14" w:rsidP="00940ED7">
      <w:pPr>
        <w:widowControl w:val="0"/>
        <w:tabs>
          <w:tab w:val="left" w:pos="1636"/>
        </w:tabs>
        <w:autoSpaceDE w:val="0"/>
        <w:autoSpaceDN w:val="0"/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5.Утвердить Положение о противодействии </w:t>
      </w:r>
      <w:r w:rsidRPr="00CD1088">
        <w:rPr>
          <w:spacing w:val="-3"/>
          <w:sz w:val="28"/>
          <w:szCs w:val="28"/>
        </w:rPr>
        <w:t xml:space="preserve">коррупции </w:t>
      </w:r>
      <w:r w:rsidRPr="00CD1088">
        <w:rPr>
          <w:sz w:val="28"/>
          <w:szCs w:val="28"/>
        </w:rPr>
        <w:t xml:space="preserve">в </w:t>
      </w:r>
      <w:r w:rsidRPr="00CD1088">
        <w:rPr>
          <w:spacing w:val="-14"/>
          <w:sz w:val="28"/>
          <w:szCs w:val="28"/>
        </w:rPr>
        <w:t>ДОУ.</w:t>
      </w:r>
    </w:p>
    <w:p w14:paraId="6D80FE16" w14:textId="12A2D4B6" w:rsidR="00102D14" w:rsidRPr="00CD1088" w:rsidRDefault="00102D14" w:rsidP="00940ED7">
      <w:pPr>
        <w:widowControl w:val="0"/>
        <w:tabs>
          <w:tab w:val="left" w:pos="1646"/>
        </w:tabs>
        <w:autoSpaceDE w:val="0"/>
        <w:autoSpaceDN w:val="0"/>
        <w:spacing w:before="1"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6.Утвердить Положение о </w:t>
      </w:r>
      <w:r w:rsidRPr="00CD1088">
        <w:rPr>
          <w:spacing w:val="-4"/>
          <w:sz w:val="28"/>
          <w:szCs w:val="28"/>
        </w:rPr>
        <w:t>конфликте</w:t>
      </w:r>
      <w:r w:rsidR="0051638A">
        <w:rPr>
          <w:spacing w:val="-4"/>
          <w:sz w:val="28"/>
          <w:szCs w:val="28"/>
        </w:rPr>
        <w:t xml:space="preserve"> </w:t>
      </w:r>
      <w:r w:rsidRPr="00CD1088">
        <w:rPr>
          <w:sz w:val="28"/>
          <w:szCs w:val="28"/>
        </w:rPr>
        <w:t>интересов</w:t>
      </w:r>
    </w:p>
    <w:p w14:paraId="08A08FF3" w14:textId="77777777" w:rsidR="00102D14" w:rsidRPr="00CD1088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>7.Утвердить Антикоррупционную политику</w:t>
      </w:r>
    </w:p>
    <w:p w14:paraId="12BF1DCB" w14:textId="0BC70936" w:rsidR="00102D14" w:rsidRPr="00CD1088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8.Утвердить </w:t>
      </w:r>
      <w:r w:rsidRPr="00CD1088">
        <w:rPr>
          <w:spacing w:val="-5"/>
          <w:sz w:val="28"/>
          <w:szCs w:val="28"/>
        </w:rPr>
        <w:t xml:space="preserve">Кодекс </w:t>
      </w:r>
      <w:r w:rsidRPr="00CD1088">
        <w:rPr>
          <w:sz w:val="28"/>
          <w:szCs w:val="28"/>
        </w:rPr>
        <w:t xml:space="preserve">профессиональной этики педагогических </w:t>
      </w:r>
      <w:r w:rsidRPr="00CD1088">
        <w:rPr>
          <w:spacing w:val="-3"/>
          <w:sz w:val="28"/>
          <w:szCs w:val="28"/>
        </w:rPr>
        <w:t>работников</w:t>
      </w:r>
      <w:r w:rsidR="0051638A">
        <w:rPr>
          <w:spacing w:val="-3"/>
          <w:sz w:val="28"/>
          <w:szCs w:val="28"/>
        </w:rPr>
        <w:t xml:space="preserve"> </w:t>
      </w:r>
      <w:r w:rsidRPr="00CD1088">
        <w:rPr>
          <w:spacing w:val="-14"/>
          <w:sz w:val="28"/>
          <w:szCs w:val="28"/>
        </w:rPr>
        <w:t>ДОУ.</w:t>
      </w:r>
    </w:p>
    <w:p w14:paraId="48E6B748" w14:textId="6DB90DD8" w:rsidR="00102D14" w:rsidRPr="00CD1088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9.Утвердить </w:t>
      </w:r>
      <w:r w:rsidRPr="00CD1088">
        <w:rPr>
          <w:spacing w:val="-5"/>
          <w:sz w:val="28"/>
          <w:szCs w:val="28"/>
        </w:rPr>
        <w:t xml:space="preserve">Кодекс </w:t>
      </w:r>
      <w:r w:rsidRPr="00CD1088">
        <w:rPr>
          <w:sz w:val="28"/>
          <w:szCs w:val="28"/>
        </w:rPr>
        <w:t xml:space="preserve">этики, служебного поведения </w:t>
      </w:r>
      <w:r w:rsidRPr="00CD1088">
        <w:rPr>
          <w:spacing w:val="-3"/>
          <w:sz w:val="28"/>
          <w:szCs w:val="28"/>
        </w:rPr>
        <w:t>работников</w:t>
      </w:r>
      <w:r w:rsidR="0051638A">
        <w:rPr>
          <w:spacing w:val="-3"/>
          <w:sz w:val="28"/>
          <w:szCs w:val="28"/>
        </w:rPr>
        <w:t xml:space="preserve"> </w:t>
      </w:r>
      <w:r w:rsidRPr="00CD1088">
        <w:rPr>
          <w:spacing w:val="-14"/>
          <w:sz w:val="28"/>
          <w:szCs w:val="28"/>
        </w:rPr>
        <w:t>ДОУ.</w:t>
      </w:r>
    </w:p>
    <w:p w14:paraId="56122A62" w14:textId="05643A4A" w:rsidR="00102D14" w:rsidRPr="00CD1088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ind w:right="770"/>
        <w:rPr>
          <w:spacing w:val="-14"/>
          <w:sz w:val="28"/>
          <w:szCs w:val="28"/>
        </w:rPr>
      </w:pPr>
      <w:r w:rsidRPr="00CD1088">
        <w:rPr>
          <w:sz w:val="28"/>
          <w:szCs w:val="28"/>
        </w:rPr>
        <w:t>10.Утвердитьстандарты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процедуры,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направленные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на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обеспечение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добросовестной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работы</w:t>
      </w:r>
      <w:r w:rsidR="0051638A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 xml:space="preserve">и поведения </w:t>
      </w:r>
      <w:r w:rsidRPr="00CD1088">
        <w:rPr>
          <w:spacing w:val="-3"/>
          <w:sz w:val="28"/>
          <w:szCs w:val="28"/>
        </w:rPr>
        <w:t>работников</w:t>
      </w:r>
      <w:r w:rsidR="0051638A">
        <w:rPr>
          <w:spacing w:val="-3"/>
          <w:sz w:val="28"/>
          <w:szCs w:val="28"/>
        </w:rPr>
        <w:t xml:space="preserve"> </w:t>
      </w:r>
      <w:r w:rsidRPr="00CD1088">
        <w:rPr>
          <w:spacing w:val="-14"/>
          <w:sz w:val="28"/>
          <w:szCs w:val="28"/>
        </w:rPr>
        <w:t>ДОУ.</w:t>
      </w:r>
    </w:p>
    <w:p w14:paraId="11F0DAA7" w14:textId="77777777" w:rsidR="00102D14" w:rsidRPr="00940ED7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ind w:right="770"/>
        <w:rPr>
          <w:spacing w:val="-14"/>
          <w:sz w:val="28"/>
          <w:szCs w:val="28"/>
        </w:rPr>
      </w:pPr>
      <w:r w:rsidRPr="00CD1088">
        <w:rPr>
          <w:spacing w:val="-14"/>
          <w:sz w:val="28"/>
          <w:szCs w:val="28"/>
        </w:rPr>
        <w:lastRenderedPageBreak/>
        <w:t>11.</w:t>
      </w:r>
      <w:r w:rsidRPr="00940ED7">
        <w:rPr>
          <w:spacing w:val="-14"/>
          <w:sz w:val="28"/>
          <w:szCs w:val="28"/>
        </w:rPr>
        <w:t>Утвердить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работниками. Контраагентами, иными лицами.</w:t>
      </w:r>
    </w:p>
    <w:p w14:paraId="60010578" w14:textId="77777777" w:rsidR="00102D14" w:rsidRPr="00940ED7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ind w:right="770"/>
        <w:rPr>
          <w:spacing w:val="-14"/>
          <w:sz w:val="28"/>
          <w:szCs w:val="28"/>
        </w:rPr>
      </w:pPr>
      <w:r w:rsidRPr="00940ED7">
        <w:rPr>
          <w:spacing w:val="-14"/>
          <w:sz w:val="28"/>
          <w:szCs w:val="28"/>
        </w:rPr>
        <w:t>12. Утвердить порядок процедуры информироваания работниками работодателя о случаях склонения их к совершению коррупционных нарушений и порядка рассмотрения таких сообщений</w:t>
      </w:r>
    </w:p>
    <w:p w14:paraId="223BAD67" w14:textId="77777777" w:rsidR="00102D14" w:rsidRPr="00940ED7" w:rsidRDefault="00102D14" w:rsidP="00940ED7">
      <w:pPr>
        <w:widowControl w:val="0"/>
        <w:tabs>
          <w:tab w:val="left" w:pos="916"/>
        </w:tabs>
        <w:autoSpaceDE w:val="0"/>
        <w:autoSpaceDN w:val="0"/>
        <w:spacing w:line="276" w:lineRule="auto"/>
        <w:ind w:right="770"/>
        <w:rPr>
          <w:sz w:val="28"/>
          <w:szCs w:val="28"/>
        </w:rPr>
      </w:pPr>
      <w:r w:rsidRPr="00940ED7">
        <w:rPr>
          <w:spacing w:val="-14"/>
          <w:sz w:val="28"/>
          <w:szCs w:val="28"/>
        </w:rPr>
        <w:t>13. Правила регламентирующие вопросы обмена деловыми подарками, знаками делового гостеприимства</w:t>
      </w:r>
    </w:p>
    <w:p w14:paraId="667815F7" w14:textId="72EE2AE3" w:rsidR="00102D14" w:rsidRPr="00551D52" w:rsidRDefault="00102D14" w:rsidP="00940ED7">
      <w:pPr>
        <w:widowControl w:val="0"/>
        <w:tabs>
          <w:tab w:val="left" w:pos="1646"/>
        </w:tabs>
        <w:autoSpaceDE w:val="0"/>
        <w:autoSpaceDN w:val="0"/>
        <w:spacing w:before="1"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14. </w:t>
      </w:r>
      <w:r>
        <w:rPr>
          <w:sz w:val="28"/>
          <w:szCs w:val="28"/>
        </w:rPr>
        <w:t>Старшему воспитателю, на</w:t>
      </w:r>
      <w:r w:rsidRPr="00CD1088">
        <w:rPr>
          <w:sz w:val="28"/>
          <w:szCs w:val="28"/>
        </w:rPr>
        <w:t xml:space="preserve"> сайте ДОУ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разместить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информацию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по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антикоррупции.</w:t>
      </w:r>
    </w:p>
    <w:p w14:paraId="27EFA4DC" w14:textId="77777777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</w:p>
    <w:p w14:paraId="2F9456A0" w14:textId="7BC695BB" w:rsidR="00102D14" w:rsidRPr="00CD1088" w:rsidRDefault="00102D14" w:rsidP="00940ED7">
      <w:pPr>
        <w:spacing w:line="276" w:lineRule="auto"/>
        <w:jc w:val="both"/>
        <w:rPr>
          <w:sz w:val="28"/>
          <w:szCs w:val="28"/>
        </w:rPr>
      </w:pPr>
      <w:r w:rsidRPr="00CD1088">
        <w:rPr>
          <w:sz w:val="28"/>
          <w:szCs w:val="28"/>
        </w:rPr>
        <w:t>15.Контроль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за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исполнением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данного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приказа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оставляю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за</w:t>
      </w:r>
      <w:r w:rsidR="00940ED7">
        <w:rPr>
          <w:sz w:val="28"/>
          <w:szCs w:val="28"/>
        </w:rPr>
        <w:t xml:space="preserve"> </w:t>
      </w:r>
      <w:r w:rsidRPr="00CD1088">
        <w:rPr>
          <w:sz w:val="28"/>
          <w:szCs w:val="28"/>
        </w:rPr>
        <w:t>собой.</w:t>
      </w:r>
    </w:p>
    <w:p w14:paraId="68CC15A2" w14:textId="1B5FCCA0" w:rsidR="00102D14" w:rsidRPr="00CD1088" w:rsidRDefault="00A846AF" w:rsidP="00940ED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332605" wp14:editId="47BC3C3D">
            <wp:simplePos x="0" y="0"/>
            <wp:positionH relativeFrom="column">
              <wp:posOffset>2886075</wp:posOffset>
            </wp:positionH>
            <wp:positionV relativeFrom="paragraph">
              <wp:posOffset>10160</wp:posOffset>
            </wp:positionV>
            <wp:extent cx="1125855" cy="628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4BABA"/>
                        </a:clrFrom>
                        <a:clrTo>
                          <a:srgbClr val="B4BA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0" t="44473" r="21371" b="3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6DC10" w14:textId="77777777" w:rsidR="00102D14" w:rsidRPr="00CD1088" w:rsidRDefault="00102D14" w:rsidP="00940ED7">
      <w:pPr>
        <w:spacing w:line="276" w:lineRule="auto"/>
        <w:rPr>
          <w:sz w:val="28"/>
          <w:szCs w:val="28"/>
        </w:rPr>
      </w:pPr>
    </w:p>
    <w:p w14:paraId="5AB17CC9" w14:textId="73A74425" w:rsidR="00102D14" w:rsidRPr="00940ED7" w:rsidRDefault="00102D14" w:rsidP="00940ED7">
      <w:pPr>
        <w:spacing w:line="276" w:lineRule="auto"/>
        <w:rPr>
          <w:sz w:val="28"/>
          <w:szCs w:val="28"/>
        </w:rPr>
      </w:pPr>
      <w:r w:rsidRPr="00CD1088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«</w:t>
      </w:r>
      <w:r w:rsidRPr="00CD1088">
        <w:rPr>
          <w:sz w:val="28"/>
          <w:szCs w:val="28"/>
        </w:rPr>
        <w:t xml:space="preserve">МБДОУ № </w:t>
      </w:r>
      <w:r>
        <w:rPr>
          <w:sz w:val="28"/>
          <w:szCs w:val="28"/>
        </w:rPr>
        <w:t>43»                                               О.В. Питиримов</w:t>
      </w:r>
      <w:r w:rsidR="00940ED7">
        <w:rPr>
          <w:sz w:val="28"/>
          <w:szCs w:val="28"/>
        </w:rPr>
        <w:t>а</w:t>
      </w:r>
    </w:p>
    <w:sectPr w:rsidR="00102D14" w:rsidRPr="00940ED7" w:rsidSect="00D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487A43"/>
    <w:multiLevelType w:val="multilevel"/>
    <w:tmpl w:val="15689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2DA031E"/>
    <w:multiLevelType w:val="hybridMultilevel"/>
    <w:tmpl w:val="A39C0B1A"/>
    <w:lvl w:ilvl="0" w:tplc="4B626AF6">
      <w:start w:val="1"/>
      <w:numFmt w:val="decimal"/>
      <w:lvlText w:val="%1."/>
      <w:lvlJc w:val="left"/>
      <w:pPr>
        <w:ind w:left="916" w:hanging="24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DF289D9A">
      <w:numFmt w:val="bullet"/>
      <w:lvlText w:val=""/>
      <w:lvlJc w:val="left"/>
      <w:pPr>
        <w:ind w:left="1396" w:hanging="360"/>
      </w:pPr>
      <w:rPr>
        <w:rFonts w:ascii="Symbol" w:eastAsia="Times New Roman" w:hAnsi="Symbol" w:hint="default"/>
        <w:w w:val="89"/>
        <w:sz w:val="20"/>
      </w:rPr>
    </w:lvl>
    <w:lvl w:ilvl="2" w:tplc="CE424858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B0FA1C1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74F42416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978E320"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D2DE3B7E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CC86E4D6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745C91C6"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5" w15:restartNumberingAfterBreak="0">
    <w:nsid w:val="6F667EB0"/>
    <w:multiLevelType w:val="hybridMultilevel"/>
    <w:tmpl w:val="14507D7A"/>
    <w:lvl w:ilvl="0" w:tplc="4F34E7B2">
      <w:start w:val="1"/>
      <w:numFmt w:val="decimal"/>
      <w:lvlText w:val="%1."/>
      <w:lvlJc w:val="left"/>
      <w:pPr>
        <w:ind w:left="1531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6DECBB4">
      <w:numFmt w:val="bullet"/>
      <w:lvlText w:val="•"/>
      <w:lvlJc w:val="left"/>
      <w:pPr>
        <w:ind w:left="1599" w:hanging="204"/>
      </w:pPr>
      <w:rPr>
        <w:rFonts w:ascii="Times New Roman" w:eastAsia="Times New Roman" w:hAnsi="Times New Roman" w:hint="default"/>
        <w:spacing w:val="-15"/>
        <w:w w:val="100"/>
        <w:sz w:val="24"/>
      </w:rPr>
    </w:lvl>
    <w:lvl w:ilvl="2" w:tplc="39F26C2C">
      <w:numFmt w:val="bullet"/>
      <w:lvlText w:val="•"/>
      <w:lvlJc w:val="left"/>
      <w:pPr>
        <w:ind w:left="2660" w:hanging="204"/>
      </w:pPr>
      <w:rPr>
        <w:rFonts w:hint="default"/>
      </w:rPr>
    </w:lvl>
    <w:lvl w:ilvl="3" w:tplc="3FBC70B6">
      <w:numFmt w:val="bullet"/>
      <w:lvlText w:val="•"/>
      <w:lvlJc w:val="left"/>
      <w:pPr>
        <w:ind w:left="3720" w:hanging="204"/>
      </w:pPr>
      <w:rPr>
        <w:rFonts w:hint="default"/>
      </w:rPr>
    </w:lvl>
    <w:lvl w:ilvl="4" w:tplc="80E2D0D2">
      <w:numFmt w:val="bullet"/>
      <w:lvlText w:val="•"/>
      <w:lvlJc w:val="left"/>
      <w:pPr>
        <w:ind w:left="4780" w:hanging="204"/>
      </w:pPr>
      <w:rPr>
        <w:rFonts w:hint="default"/>
      </w:rPr>
    </w:lvl>
    <w:lvl w:ilvl="5" w:tplc="9F46D17E">
      <w:numFmt w:val="bullet"/>
      <w:lvlText w:val="•"/>
      <w:lvlJc w:val="left"/>
      <w:pPr>
        <w:ind w:left="5840" w:hanging="204"/>
      </w:pPr>
      <w:rPr>
        <w:rFonts w:hint="default"/>
      </w:rPr>
    </w:lvl>
    <w:lvl w:ilvl="6" w:tplc="47E6B938">
      <w:numFmt w:val="bullet"/>
      <w:lvlText w:val="•"/>
      <w:lvlJc w:val="left"/>
      <w:pPr>
        <w:ind w:left="6900" w:hanging="204"/>
      </w:pPr>
      <w:rPr>
        <w:rFonts w:hint="default"/>
      </w:rPr>
    </w:lvl>
    <w:lvl w:ilvl="7" w:tplc="19FC39AA">
      <w:numFmt w:val="bullet"/>
      <w:lvlText w:val="•"/>
      <w:lvlJc w:val="left"/>
      <w:pPr>
        <w:ind w:left="7960" w:hanging="204"/>
      </w:pPr>
      <w:rPr>
        <w:rFonts w:hint="default"/>
      </w:rPr>
    </w:lvl>
    <w:lvl w:ilvl="8" w:tplc="A224BA88">
      <w:numFmt w:val="bullet"/>
      <w:lvlText w:val="•"/>
      <w:lvlJc w:val="left"/>
      <w:pPr>
        <w:ind w:left="9020" w:hanging="204"/>
      </w:pPr>
      <w:rPr>
        <w:rFonts w:hint="default"/>
      </w:rPr>
    </w:lvl>
  </w:abstractNum>
  <w:num w:numId="1" w16cid:durableId="1457062774">
    <w:abstractNumId w:val="2"/>
  </w:num>
  <w:num w:numId="2" w16cid:durableId="1184782363">
    <w:abstractNumId w:val="3"/>
  </w:num>
  <w:num w:numId="3" w16cid:durableId="915242034">
    <w:abstractNumId w:val="1"/>
  </w:num>
  <w:num w:numId="4" w16cid:durableId="1374696456">
    <w:abstractNumId w:val="0"/>
  </w:num>
  <w:num w:numId="5" w16cid:durableId="704866239">
    <w:abstractNumId w:val="5"/>
  </w:num>
  <w:num w:numId="6" w16cid:durableId="49237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0"/>
    <w:rsid w:val="000328DA"/>
    <w:rsid w:val="00074932"/>
    <w:rsid w:val="00075185"/>
    <w:rsid w:val="000B4D58"/>
    <w:rsid w:val="00102D14"/>
    <w:rsid w:val="00240195"/>
    <w:rsid w:val="00293590"/>
    <w:rsid w:val="002B57DF"/>
    <w:rsid w:val="003A7196"/>
    <w:rsid w:val="0045258E"/>
    <w:rsid w:val="0051638A"/>
    <w:rsid w:val="00551D52"/>
    <w:rsid w:val="007870AF"/>
    <w:rsid w:val="0085180D"/>
    <w:rsid w:val="00856198"/>
    <w:rsid w:val="008B286D"/>
    <w:rsid w:val="009156B0"/>
    <w:rsid w:val="00940ED7"/>
    <w:rsid w:val="009752AE"/>
    <w:rsid w:val="00A846AF"/>
    <w:rsid w:val="00B14CD9"/>
    <w:rsid w:val="00C376B1"/>
    <w:rsid w:val="00C6685D"/>
    <w:rsid w:val="00CD1088"/>
    <w:rsid w:val="00D54213"/>
    <w:rsid w:val="00D67400"/>
    <w:rsid w:val="00EB1AB1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4EDE0"/>
  <w15:docId w15:val="{FE977830-6CB4-4328-AEA1-BB3C78B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76B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76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uiPriority w:val="99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4213"/>
    <w:rPr>
      <w:rFonts w:ascii="Segoe UI" w:hAnsi="Segoe UI" w:cs="Segoe UI"/>
      <w:sz w:val="18"/>
      <w:szCs w:val="18"/>
      <w:lang w:eastAsia="ru-RU"/>
    </w:rPr>
  </w:style>
  <w:style w:type="paragraph" w:customStyle="1" w:styleId="p12">
    <w:name w:val="p12"/>
    <w:basedOn w:val="a"/>
    <w:uiPriority w:val="99"/>
    <w:rsid w:val="00C376B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C376B1"/>
    <w:pPr>
      <w:widowControl w:val="0"/>
      <w:autoSpaceDE w:val="0"/>
      <w:autoSpaceDN w:val="0"/>
      <w:ind w:left="676"/>
    </w:pPr>
  </w:style>
  <w:style w:type="character" w:customStyle="1" w:styleId="a7">
    <w:name w:val="Основной текст Знак"/>
    <w:link w:val="a6"/>
    <w:uiPriority w:val="99"/>
    <w:locked/>
    <w:rsid w:val="00C376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детский сад 43</cp:lastModifiedBy>
  <cp:revision>2</cp:revision>
  <cp:lastPrinted>2023-04-06T00:27:00Z</cp:lastPrinted>
  <dcterms:created xsi:type="dcterms:W3CDTF">2023-04-06T00:46:00Z</dcterms:created>
  <dcterms:modified xsi:type="dcterms:W3CDTF">2023-04-06T00:46:00Z</dcterms:modified>
</cp:coreProperties>
</file>