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68288" w14:textId="39017D1F" w:rsidR="00426194" w:rsidRDefault="001573EB" w:rsidP="003C0526">
      <w:pPr>
        <w:pStyle w:val="a3"/>
        <w:jc w:val="right"/>
        <w:divId w:val="1752971416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4F288C" wp14:editId="5673F16B">
            <wp:simplePos x="0" y="0"/>
            <wp:positionH relativeFrom="column">
              <wp:posOffset>-656590</wp:posOffset>
            </wp:positionH>
            <wp:positionV relativeFrom="paragraph">
              <wp:posOffset>353060</wp:posOffset>
            </wp:positionV>
            <wp:extent cx="4077335" cy="1028700"/>
            <wp:effectExtent l="0" t="0" r="0" b="0"/>
            <wp:wrapTopAndBottom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33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194">
        <w:t>УТВЕРЖДАЮ</w:t>
      </w:r>
    </w:p>
    <w:p w14:paraId="42BA6B5B" w14:textId="456AB8F1" w:rsidR="00426194" w:rsidRDefault="001573EB" w:rsidP="003C0526">
      <w:pPr>
        <w:pStyle w:val="a3"/>
        <w:jc w:val="right"/>
        <w:divId w:val="1752971416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1A4164" wp14:editId="0F86E779">
            <wp:simplePos x="0" y="0"/>
            <wp:positionH relativeFrom="column">
              <wp:posOffset>3657600</wp:posOffset>
            </wp:positionH>
            <wp:positionV relativeFrom="paragraph">
              <wp:posOffset>104140</wp:posOffset>
            </wp:positionV>
            <wp:extent cx="1425575" cy="145097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194">
        <w:t>Заведующий МБДОУ «Детский сад № 43»</w:t>
      </w:r>
    </w:p>
    <w:p w14:paraId="04B554A2" w14:textId="77777777" w:rsidR="00426194" w:rsidRDefault="00426194" w:rsidP="003C0526">
      <w:pPr>
        <w:pStyle w:val="a3"/>
        <w:jc w:val="right"/>
        <w:divId w:val="1752971416"/>
      </w:pPr>
      <w:r>
        <w:t>___________О.В. Питиримова</w:t>
      </w:r>
    </w:p>
    <w:p w14:paraId="3B7C84C6" w14:textId="77777777" w:rsidR="00426194" w:rsidRDefault="00426194">
      <w:pPr>
        <w:divId w:val="1752971416"/>
      </w:pPr>
    </w:p>
    <w:p w14:paraId="32FE6311" w14:textId="77777777" w:rsidR="00426194" w:rsidRDefault="00426194" w:rsidP="003C0526">
      <w:pPr>
        <w:pStyle w:val="1"/>
        <w:jc w:val="center"/>
        <w:divId w:val="1752971416"/>
        <w:rPr>
          <w:rFonts w:ascii="Times New Roman" w:hAnsi="Times New Roman"/>
          <w:b/>
          <w:color w:val="auto"/>
        </w:rPr>
      </w:pPr>
      <w:r w:rsidRPr="003C0526">
        <w:rPr>
          <w:rFonts w:ascii="Times New Roman" w:hAnsi="Times New Roman"/>
          <w:b/>
          <w:color w:val="auto"/>
        </w:rPr>
        <w:t>План</w:t>
      </w:r>
    </w:p>
    <w:p w14:paraId="642B536C" w14:textId="77777777" w:rsidR="00426194" w:rsidRPr="003C0526" w:rsidRDefault="00426194" w:rsidP="003C0526">
      <w:pPr>
        <w:pStyle w:val="1"/>
        <w:jc w:val="center"/>
        <w:divId w:val="1752971416"/>
        <w:rPr>
          <w:rFonts w:ascii="Times New Roman" w:hAnsi="Times New Roman"/>
          <w:b/>
          <w:color w:val="auto"/>
        </w:rPr>
      </w:pPr>
      <w:r w:rsidRPr="003C0526">
        <w:rPr>
          <w:rFonts w:ascii="Times New Roman" w:hAnsi="Times New Roman"/>
          <w:b/>
          <w:color w:val="auto"/>
        </w:rPr>
        <w:t>мероприятий по улучшению условий труда</w:t>
      </w:r>
    </w:p>
    <w:p w14:paraId="6D2C44AD" w14:textId="77777777" w:rsidR="00426194" w:rsidRDefault="00426194">
      <w:pPr>
        <w:pStyle w:val="a3"/>
        <w:divId w:val="1752971416"/>
      </w:pPr>
      <w:r>
        <w:rPr>
          <w:rStyle w:val="a4"/>
        </w:rPr>
        <w:t>МБДОУ «Детский сад № 43» «Теремок»</w:t>
      </w:r>
      <w:r>
        <w:br/>
      </w:r>
      <w:r>
        <w:rPr>
          <w:rStyle w:val="a4"/>
        </w:rPr>
        <w:t>Адрес:</w:t>
      </w:r>
      <w:r>
        <w:t xml:space="preserve"> 679016, ЕАО, г. Биробиджан, ул. Миллера, 5а</w:t>
      </w:r>
      <w:r>
        <w:br/>
      </w:r>
      <w:r>
        <w:rPr>
          <w:rStyle w:val="a4"/>
        </w:rPr>
        <w:t xml:space="preserve">Заведующий: </w:t>
      </w:r>
      <w:r>
        <w:t>Питиримова О. В.</w:t>
      </w:r>
      <w:r>
        <w:br/>
      </w:r>
      <w:r>
        <w:rPr>
          <w:rStyle w:val="a4"/>
        </w:rPr>
        <w:t>Срок реализации:</w:t>
      </w:r>
      <w:r>
        <w:t xml:space="preserve"> 2026–2027 учебный год</w:t>
      </w:r>
    </w:p>
    <w:p w14:paraId="56539702" w14:textId="77777777" w:rsidR="00426194" w:rsidRDefault="00426194">
      <w:pPr>
        <w:divId w:val="1752971416"/>
      </w:pPr>
    </w:p>
    <w:p w14:paraId="5FD512CC" w14:textId="77777777" w:rsidR="00426194" w:rsidRPr="003C0526" w:rsidRDefault="00426194" w:rsidP="003C0526">
      <w:pPr>
        <w:pStyle w:val="2"/>
        <w:jc w:val="center"/>
        <w:divId w:val="1752971416"/>
        <w:rPr>
          <w:rFonts w:ascii="Times New Roman" w:hAnsi="Times New Roman"/>
          <w:b/>
          <w:color w:val="auto"/>
        </w:rPr>
      </w:pPr>
      <w:r w:rsidRPr="003C0526">
        <w:rPr>
          <w:rFonts w:ascii="Times New Roman" w:hAnsi="Times New Roman"/>
          <w:b/>
          <w:color w:val="auto"/>
        </w:rPr>
        <w:t>Пояснение к специфике учреждения</w:t>
      </w:r>
    </w:p>
    <w:p w14:paraId="0C3F0B9B" w14:textId="77777777" w:rsidR="00426194" w:rsidRDefault="00426194">
      <w:pPr>
        <w:pStyle w:val="a3"/>
        <w:divId w:val="1752971416"/>
      </w:pPr>
      <w:r>
        <w:t>Здание детского сада построено в 1971 году — двухэтажное, более 50 лет в эксплуатации. В 6 группах воспитывается около 164 детей, из них 2 группы — логопедические (старшая и подготовительная).   охраны труда. </w:t>
      </w:r>
    </w:p>
    <w:p w14:paraId="69ACF792" w14:textId="77777777" w:rsidR="00426194" w:rsidRDefault="00426194">
      <w:pPr>
        <w:pStyle w:val="a3"/>
        <w:divId w:val="1752971416"/>
      </w:pPr>
      <w:r>
        <w:t xml:space="preserve">Климат Биробиджана — умеренный муссонный: средняя температура января (-22,°\text{C}), абсолютный минимум (-43,°\text{C}), продолжительность отопительного периода около 210 дней. Лето жаркое и влажное: до (+40,°\text{C}) в отдельные дни. Грунт промерзает до 150–200 см, что критично для состояния фундамента и инженерных коммуникаций здания.  </w:t>
      </w:r>
    </w:p>
    <w:p w14:paraId="2BA29A12" w14:textId="77777777" w:rsidR="00426194" w:rsidRDefault="00426194">
      <w:pPr>
        <w:pStyle w:val="a3"/>
        <w:divId w:val="1752971416"/>
      </w:pPr>
      <w:r>
        <w:t xml:space="preserve">Допустимые параметры микроклимата в ДОУ по СанПиН 1.2.3685-21: в групповых помещениях для детей до 3 лет — 22–24 °C, для детей 3–7 лет — 21–24 °C, в спальнях и спортивном/музыкальном зале — 19–21 °C. В тёплый период верхняя граница для всех помещений — не выше </w:t>
      </w:r>
      <w:smartTag w:uri="urn:schemas-microsoft-com:office:smarttags" w:element="metricconverter">
        <w:smartTagPr>
          <w:attr w:name="ProductID" w:val="28 °C"/>
        </w:smartTagPr>
        <w:r>
          <w:t>28 °C</w:t>
        </w:r>
      </w:smartTag>
      <w:r>
        <w:t>. </w:t>
      </w:r>
    </w:p>
    <w:p w14:paraId="17FD6BF3" w14:textId="77777777" w:rsidR="00426194" w:rsidRDefault="00426194">
      <w:pPr>
        <w:divId w:val="1752971416"/>
      </w:pPr>
    </w:p>
    <w:p w14:paraId="702300B9" w14:textId="77777777" w:rsidR="00426194" w:rsidRPr="003C0526" w:rsidRDefault="00426194">
      <w:pPr>
        <w:pStyle w:val="2"/>
        <w:divId w:val="1752971416"/>
        <w:rPr>
          <w:rFonts w:ascii="Times New Roman" w:hAnsi="Times New Roman"/>
          <w:color w:val="auto"/>
          <w:sz w:val="24"/>
          <w:szCs w:val="24"/>
        </w:rPr>
      </w:pPr>
      <w:r w:rsidRPr="003C0526">
        <w:rPr>
          <w:rFonts w:ascii="Times New Roman" w:hAnsi="Times New Roman"/>
          <w:color w:val="auto"/>
          <w:sz w:val="24"/>
          <w:szCs w:val="24"/>
        </w:rPr>
        <w:t>Раздел 1. Организационные мероприятия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75"/>
        <w:gridCol w:w="3426"/>
        <w:gridCol w:w="1189"/>
        <w:gridCol w:w="2013"/>
        <w:gridCol w:w="2352"/>
      </w:tblGrid>
      <w:tr w:rsidR="00426194" w:rsidRPr="003C0526" w14:paraId="2ACC26A6" w14:textId="77777777">
        <w:trPr>
          <w:divId w:val="1752971416"/>
          <w:tblHeader/>
          <w:tblCellSpacing w:w="15" w:type="dxa"/>
        </w:trPr>
        <w:tc>
          <w:tcPr>
            <w:tcW w:w="0" w:type="auto"/>
            <w:vAlign w:val="center"/>
          </w:tcPr>
          <w:p w14:paraId="09DFA2EF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14:paraId="637A69B0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vAlign w:val="center"/>
          </w:tcPr>
          <w:p w14:paraId="6A356DFC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0" w:type="auto"/>
            <w:vAlign w:val="center"/>
          </w:tcPr>
          <w:p w14:paraId="1EC94FB7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0" w:type="auto"/>
            <w:vAlign w:val="center"/>
          </w:tcPr>
          <w:p w14:paraId="2C03D9ED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  <w:tr w:rsidR="00426194" w:rsidRPr="003C0526" w14:paraId="23D8388F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74F3881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0" w:type="auto"/>
            <w:vAlign w:val="center"/>
          </w:tcPr>
          <w:p w14:paraId="3DB7E53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 xml:space="preserve">Пересмотреть состав комиссии по охране труда с учётом реорганизации (присоединение других ДОУ). Приказом </w:t>
            </w: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закрепить ответственность за охрану труда до завершения реорганизации</w:t>
            </w:r>
          </w:p>
        </w:tc>
        <w:tc>
          <w:tcPr>
            <w:tcW w:w="0" w:type="auto"/>
            <w:vAlign w:val="center"/>
          </w:tcPr>
          <w:p w14:paraId="52E2591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Сентябрь 2026</w:t>
            </w:r>
          </w:p>
        </w:tc>
        <w:tc>
          <w:tcPr>
            <w:tcW w:w="0" w:type="auto"/>
            <w:vAlign w:val="center"/>
          </w:tcPr>
          <w:p w14:paraId="50815BFD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Питиримова О. В., председатель профкома</w:t>
            </w:r>
          </w:p>
        </w:tc>
        <w:tc>
          <w:tcPr>
            <w:tcW w:w="0" w:type="auto"/>
            <w:vAlign w:val="center"/>
          </w:tcPr>
          <w:p w14:paraId="0DB2EA6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 xml:space="preserve">Непрерывность управления ОТ в период </w:t>
            </w: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реорганизации</w:t>
            </w:r>
          </w:p>
        </w:tc>
      </w:tr>
      <w:tr w:rsidR="00426194" w:rsidRPr="003C0526" w14:paraId="6FFE2ADB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38FE7B1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0" w:type="auto"/>
            <w:vAlign w:val="center"/>
          </w:tcPr>
          <w:p w14:paraId="15C4596D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 xml:space="preserve">Провести аудит состояния условий труда: анализ предыдущей СОУТ, статистика микротравм, предписания Роспотребнадзора и Госпожнадзора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28A7760D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0" w:type="auto"/>
            <w:vAlign w:val="center"/>
          </w:tcPr>
          <w:p w14:paraId="3B68A73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Комиссия по ОТ</w:t>
            </w:r>
          </w:p>
        </w:tc>
        <w:tc>
          <w:tcPr>
            <w:tcW w:w="0" w:type="auto"/>
            <w:vAlign w:val="center"/>
          </w:tcPr>
          <w:p w14:paraId="38E2CDC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База для адресных мер</w:t>
            </w:r>
          </w:p>
        </w:tc>
      </w:tr>
      <w:tr w:rsidR="00426194" w:rsidRPr="003C0526" w14:paraId="1526DB54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04BEF74B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0" w:type="auto"/>
            <w:vAlign w:val="center"/>
          </w:tcPr>
          <w:p w14:paraId="2D21A2BB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Провести (или запланировать) СОУТ на всех рабочих местах. Учесть специфику логопедических групп (учитель-логопед) и пищеблока</w:t>
            </w:r>
          </w:p>
        </w:tc>
        <w:tc>
          <w:tcPr>
            <w:tcW w:w="0" w:type="auto"/>
            <w:vAlign w:val="center"/>
          </w:tcPr>
          <w:p w14:paraId="7E6CB96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В течение 2026–2027 уч. г.</w:t>
            </w:r>
          </w:p>
        </w:tc>
        <w:tc>
          <w:tcPr>
            <w:tcW w:w="0" w:type="auto"/>
            <w:vAlign w:val="center"/>
          </w:tcPr>
          <w:p w14:paraId="2C115340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Заведующий, подрядная организация</w:t>
            </w:r>
          </w:p>
        </w:tc>
        <w:tc>
          <w:tcPr>
            <w:tcW w:w="0" w:type="auto"/>
            <w:vAlign w:val="center"/>
          </w:tcPr>
          <w:p w14:paraId="2FB385F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Классы условий труда, реестр вредных факторов</w:t>
            </w:r>
          </w:p>
        </w:tc>
      </w:tr>
      <w:tr w:rsidR="00426194" w:rsidRPr="003C0526" w14:paraId="754948E6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0EB8D86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0" w:type="auto"/>
            <w:vAlign w:val="center"/>
          </w:tcPr>
          <w:p w14:paraId="64525AFA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Актуализировать инструкции по ОТ по должностям: воспитатель, помощник воспитателя, учитель-логопед, музыкальный руководитель, повар, рабочий по обслуживанию здания, дворник</w:t>
            </w:r>
          </w:p>
        </w:tc>
        <w:tc>
          <w:tcPr>
            <w:tcW w:w="0" w:type="auto"/>
            <w:vAlign w:val="center"/>
          </w:tcPr>
          <w:p w14:paraId="4679232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Октябрь–ноябрь 2026</w:t>
            </w:r>
          </w:p>
        </w:tc>
        <w:tc>
          <w:tcPr>
            <w:tcW w:w="0" w:type="auto"/>
            <w:vAlign w:val="center"/>
          </w:tcPr>
          <w:p w14:paraId="304766F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Специалист по ОТ, старший воспитатель</w:t>
            </w:r>
          </w:p>
        </w:tc>
        <w:tc>
          <w:tcPr>
            <w:tcW w:w="0" w:type="auto"/>
            <w:vAlign w:val="center"/>
          </w:tcPr>
          <w:p w14:paraId="3E44ED1D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Соответствие реальным производственным процессам</w:t>
            </w:r>
          </w:p>
        </w:tc>
      </w:tr>
      <w:tr w:rsidR="00426194" w:rsidRPr="003C0526" w14:paraId="7F0D76E4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177E97D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0" w:type="auto"/>
            <w:vAlign w:val="center"/>
          </w:tcPr>
          <w:p w14:paraId="6E92F4E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Разработать план мероприятий по охране труда с учётом дефицита кадров (открытый поиск воспитателя) — включить меры по снижению нагрузки на действующих сотрудников</w:t>
            </w:r>
          </w:p>
        </w:tc>
        <w:tc>
          <w:tcPr>
            <w:tcW w:w="0" w:type="auto"/>
            <w:vAlign w:val="center"/>
          </w:tcPr>
          <w:p w14:paraId="16CB3DA8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0" w:type="auto"/>
            <w:vAlign w:val="center"/>
          </w:tcPr>
          <w:p w14:paraId="0E091ECA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Заведующий, комиссия по ОТ</w:t>
            </w:r>
          </w:p>
        </w:tc>
        <w:tc>
          <w:tcPr>
            <w:tcW w:w="0" w:type="auto"/>
            <w:vAlign w:val="center"/>
          </w:tcPr>
          <w:p w14:paraId="0EEEED2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Снижение перегрузки, профилактика выгорания</w:t>
            </w:r>
          </w:p>
        </w:tc>
      </w:tr>
    </w:tbl>
    <w:p w14:paraId="4296F4BA" w14:textId="60FF9FAF" w:rsidR="00426194" w:rsidRPr="003C0526" w:rsidRDefault="001573EB">
      <w:pPr>
        <w:divId w:val="175297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3A4B99AE" wp14:editId="720FBE2C">
                <wp:extent cx="5940425" cy="1270"/>
                <wp:effectExtent l="13335" t="8890" r="8890" b="8890"/>
                <wp:docPr id="20687913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0425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1EC4CE" id="Прямоугольник 11" o:spid="_x0000_s1026" style="width:467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" filled="f">
                <w10:anchorlock/>
              </v:rect>
            </w:pict>
          </mc:Fallback>
        </mc:AlternateContent>
      </w:r>
    </w:p>
    <w:p w14:paraId="34374CA0" w14:textId="77777777" w:rsidR="00426194" w:rsidRPr="003C0526" w:rsidRDefault="00426194">
      <w:pPr>
        <w:pStyle w:val="2"/>
        <w:divId w:val="1752971416"/>
        <w:rPr>
          <w:rFonts w:ascii="Times New Roman" w:hAnsi="Times New Roman"/>
          <w:color w:val="auto"/>
          <w:sz w:val="24"/>
          <w:szCs w:val="24"/>
        </w:rPr>
      </w:pPr>
      <w:r w:rsidRPr="003C0526">
        <w:rPr>
          <w:rFonts w:ascii="Times New Roman" w:hAnsi="Times New Roman"/>
          <w:color w:val="auto"/>
          <w:sz w:val="24"/>
          <w:szCs w:val="24"/>
        </w:rPr>
        <w:t>Раздел 2. Подготовка здания к зимнему периоду</w:t>
      </w:r>
    </w:p>
    <w:p w14:paraId="488373C9" w14:textId="77777777" w:rsidR="00426194" w:rsidRPr="003C0526" w:rsidRDefault="00426194">
      <w:pPr>
        <w:pStyle w:val="a3"/>
        <w:divId w:val="1752971416"/>
      </w:pPr>
      <w:r w:rsidRPr="003C0526">
        <w:t xml:space="preserve">Здание 1971 года постройки, климат с температурами до (-43,°\text{C}) и промерзанием грунта до </w:t>
      </w:r>
      <w:smartTag w:uri="urn:schemas-microsoft-com:office:smarttags" w:element="metricconverter">
        <w:smartTagPr>
          <w:attr w:name="ProductID" w:val="1971 г"/>
        </w:smartTagPr>
        <w:r w:rsidRPr="003C0526">
          <w:t>200 см</w:t>
        </w:r>
      </w:smartTag>
      <w:r w:rsidRPr="003C0526">
        <w:t xml:space="preserve"> — зимняя готовность приоритетна.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75"/>
        <w:gridCol w:w="4032"/>
        <w:gridCol w:w="1194"/>
        <w:gridCol w:w="1822"/>
        <w:gridCol w:w="1932"/>
      </w:tblGrid>
      <w:tr w:rsidR="00426194" w:rsidRPr="003C0526" w14:paraId="101CAEFD" w14:textId="77777777">
        <w:trPr>
          <w:divId w:val="1752971416"/>
          <w:tblHeader/>
          <w:tblCellSpacing w:w="15" w:type="dxa"/>
        </w:trPr>
        <w:tc>
          <w:tcPr>
            <w:tcW w:w="0" w:type="auto"/>
            <w:vAlign w:val="center"/>
          </w:tcPr>
          <w:p w14:paraId="75FDC1CE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14:paraId="2300E93C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vAlign w:val="center"/>
          </w:tcPr>
          <w:p w14:paraId="75005DC3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0" w:type="auto"/>
            <w:vAlign w:val="center"/>
          </w:tcPr>
          <w:p w14:paraId="2A1A002C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0" w:type="auto"/>
            <w:vAlign w:val="center"/>
          </w:tcPr>
          <w:p w14:paraId="4285550D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  <w:tr w:rsidR="00426194" w:rsidRPr="003C0526" w14:paraId="19FF3E3F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3771DC87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vAlign w:val="center"/>
          </w:tcPr>
          <w:p w14:paraId="2625FED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Опрессовать и промыть систему отопления; проверить тепловые узлы, радиаторы, запорную арматуру на обоих этажах. При необходимости заменить изношенные радиаторы (поставщик тепла — АО «ДГК»)</w:t>
            </w:r>
          </w:p>
        </w:tc>
        <w:tc>
          <w:tcPr>
            <w:tcW w:w="0" w:type="auto"/>
            <w:vAlign w:val="center"/>
          </w:tcPr>
          <w:p w14:paraId="1AAF134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0" w:type="auto"/>
            <w:vAlign w:val="center"/>
          </w:tcPr>
          <w:p w14:paraId="4982ED4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Завхоз, подрядчик</w:t>
            </w:r>
          </w:p>
        </w:tc>
        <w:tc>
          <w:tcPr>
            <w:tcW w:w="0" w:type="auto"/>
            <w:vAlign w:val="center"/>
          </w:tcPr>
          <w:p w14:paraId="3ED55A8A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Бесперебойное теплоснабжение в зимний период</w:t>
            </w:r>
          </w:p>
        </w:tc>
      </w:tr>
      <w:tr w:rsidR="00426194" w:rsidRPr="003C0526" w14:paraId="0D742A84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7003AFC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0" w:type="auto"/>
            <w:vAlign w:val="center"/>
          </w:tcPr>
          <w:p w14:paraId="587A7A2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Утеплить входные двери, окна (уплотнение, замена изношенных уплотнителей), проверить чердачное перекрытие и подвал на теплопотери</w:t>
            </w:r>
          </w:p>
        </w:tc>
        <w:tc>
          <w:tcPr>
            <w:tcW w:w="0" w:type="auto"/>
            <w:vAlign w:val="center"/>
          </w:tcPr>
          <w:p w14:paraId="6DACC12B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0" w:type="auto"/>
            <w:vAlign w:val="center"/>
          </w:tcPr>
          <w:p w14:paraId="177B85C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Завхоз, рабочий по зданию</w:t>
            </w:r>
          </w:p>
        </w:tc>
        <w:tc>
          <w:tcPr>
            <w:tcW w:w="0" w:type="auto"/>
            <w:vAlign w:val="center"/>
          </w:tcPr>
          <w:p w14:paraId="78C7361F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Снижение теплопотерь, соблюдение температурного режима</w:t>
            </w:r>
          </w:p>
        </w:tc>
      </w:tr>
      <w:tr w:rsidR="00426194" w:rsidRPr="003C0526" w14:paraId="38E64B23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3C8FC91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0" w:type="auto"/>
            <w:vAlign w:val="center"/>
          </w:tcPr>
          <w:p w14:paraId="7323627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Установить и проверить бытовые термометры во всех групповых, спальнях, музыкальном/физкультурном зале, пищеблоке. Завести журнал ежедневного контроля температуры (нормы: 21–24 °C для групп 3–7 лет, 22–24 °C для младших групп, 19–21 °C для спален)</w:t>
            </w:r>
          </w:p>
        </w:tc>
        <w:tc>
          <w:tcPr>
            <w:tcW w:w="0" w:type="auto"/>
            <w:vAlign w:val="center"/>
          </w:tcPr>
          <w:p w14:paraId="2F850530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0" w:type="auto"/>
            <w:vAlign w:val="center"/>
          </w:tcPr>
          <w:p w14:paraId="1D24BE7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Медсестра, воспитатели</w:t>
            </w:r>
          </w:p>
        </w:tc>
        <w:tc>
          <w:tcPr>
            <w:tcW w:w="0" w:type="auto"/>
            <w:vAlign w:val="center"/>
          </w:tcPr>
          <w:p w14:paraId="25AB54F0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Ежедневный контроль микроклимата по СанПиН 1.2.3685-21</w:t>
            </w:r>
          </w:p>
        </w:tc>
      </w:tr>
      <w:tr w:rsidR="00426194" w:rsidRPr="003C0526" w14:paraId="2CA341BF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75DD5048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0" w:type="auto"/>
            <w:vAlign w:val="center"/>
          </w:tcPr>
          <w:p w14:paraId="465DE0CD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Проверить систему приточной вентиляции, чистку воздуховодов и вытяжек, особенно в пищеблоке и прачечной. При отсутствии приточной вентиляции — проработать механизированный проветривание через фрамуги/форточки</w:t>
            </w:r>
          </w:p>
        </w:tc>
        <w:tc>
          <w:tcPr>
            <w:tcW w:w="0" w:type="auto"/>
            <w:vAlign w:val="center"/>
          </w:tcPr>
          <w:p w14:paraId="1A86020D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0" w:type="auto"/>
            <w:vAlign w:val="center"/>
          </w:tcPr>
          <w:p w14:paraId="22095D94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Завхоз, подрядчик</w:t>
            </w:r>
          </w:p>
        </w:tc>
        <w:tc>
          <w:tcPr>
            <w:tcW w:w="0" w:type="auto"/>
            <w:vAlign w:val="center"/>
          </w:tcPr>
          <w:p w14:paraId="5C57BAB9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Нормативный воздухообмен, снижение CO</w:t>
            </w:r>
            <w:r w:rsidRPr="003C0526">
              <w:rPr>
                <w:sz w:val="24"/>
                <w:szCs w:val="24"/>
              </w:rPr>
              <w:t>₂</w:t>
            </w:r>
            <w:r w:rsidRPr="003C0526">
              <w:rPr>
                <w:rFonts w:ascii="Times New Roman" w:hAnsi="Times New Roman"/>
                <w:sz w:val="24"/>
                <w:szCs w:val="24"/>
              </w:rPr>
              <w:t xml:space="preserve"> и влажности</w:t>
            </w:r>
          </w:p>
        </w:tc>
      </w:tr>
      <w:tr w:rsidR="00426194" w:rsidRPr="003C0526" w14:paraId="0922E194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0E1DFD8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0" w:type="auto"/>
            <w:vAlign w:val="center"/>
          </w:tcPr>
          <w:p w14:paraId="2F92EB6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Обеспечить противоскользящие покрытия на входных группах, крыльце, ступенях. Заготовить реагенты/песок для обработки дорожек</w:t>
            </w:r>
          </w:p>
        </w:tc>
        <w:tc>
          <w:tcPr>
            <w:tcW w:w="0" w:type="auto"/>
            <w:vAlign w:val="center"/>
          </w:tcPr>
          <w:p w14:paraId="325E527F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0" w:type="auto"/>
            <w:vAlign w:val="center"/>
          </w:tcPr>
          <w:p w14:paraId="678F97D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Дворник, завхоз</w:t>
            </w:r>
          </w:p>
        </w:tc>
        <w:tc>
          <w:tcPr>
            <w:tcW w:w="0" w:type="auto"/>
            <w:vAlign w:val="center"/>
          </w:tcPr>
          <w:p w14:paraId="0AC02A49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Профилактика падений в гололёд</w:t>
            </w:r>
          </w:p>
        </w:tc>
      </w:tr>
      <w:tr w:rsidR="00426194" w:rsidRPr="003C0526" w14:paraId="2D13CEED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1A34A0F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0" w:type="auto"/>
            <w:vAlign w:val="center"/>
          </w:tcPr>
          <w:p w14:paraId="700EFD89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Проверить состояние труб водоснабжения и канализации в подвальных помещениях на предмет промерзания и протечек (поставщик — МУП «Водоканал»)</w:t>
            </w:r>
          </w:p>
        </w:tc>
        <w:tc>
          <w:tcPr>
            <w:tcW w:w="0" w:type="auto"/>
            <w:vAlign w:val="center"/>
          </w:tcPr>
          <w:p w14:paraId="0A21759F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0" w:type="auto"/>
            <w:vAlign w:val="center"/>
          </w:tcPr>
          <w:p w14:paraId="40AA0A30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0" w:type="auto"/>
            <w:vAlign w:val="center"/>
          </w:tcPr>
          <w:p w14:paraId="56559A78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Безаварийная эксплуатация в зимний период</w:t>
            </w:r>
          </w:p>
        </w:tc>
      </w:tr>
    </w:tbl>
    <w:p w14:paraId="6BF63210" w14:textId="6930C677" w:rsidR="00426194" w:rsidRPr="003C0526" w:rsidRDefault="001573EB">
      <w:pPr>
        <w:divId w:val="175297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7C91344E" wp14:editId="1331665D">
                <wp:extent cx="5940425" cy="1270"/>
                <wp:effectExtent l="13335" t="12700" r="8890" b="5080"/>
                <wp:docPr id="105287745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0425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D95082" id="Прямоугольник 10" o:spid="_x0000_s1026" style="width:467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" filled="f">
                <w10:anchorlock/>
              </v:rect>
            </w:pict>
          </mc:Fallback>
        </mc:AlternateContent>
      </w:r>
    </w:p>
    <w:p w14:paraId="5EEB7317" w14:textId="77777777" w:rsidR="00426194" w:rsidRPr="003C0526" w:rsidRDefault="00426194">
      <w:pPr>
        <w:pStyle w:val="2"/>
        <w:divId w:val="1752971416"/>
        <w:rPr>
          <w:rFonts w:ascii="Times New Roman" w:hAnsi="Times New Roman"/>
          <w:color w:val="auto"/>
          <w:sz w:val="24"/>
          <w:szCs w:val="24"/>
        </w:rPr>
      </w:pPr>
      <w:r w:rsidRPr="003C0526">
        <w:rPr>
          <w:rFonts w:ascii="Times New Roman" w:hAnsi="Times New Roman"/>
          <w:color w:val="auto"/>
          <w:sz w:val="24"/>
          <w:szCs w:val="24"/>
        </w:rPr>
        <w:t>Раздел 3. Летний период: жара и влажность</w:t>
      </w:r>
    </w:p>
    <w:p w14:paraId="09AB2D20" w14:textId="77777777" w:rsidR="00426194" w:rsidRPr="003C0526" w:rsidRDefault="00426194">
      <w:pPr>
        <w:pStyle w:val="a3"/>
        <w:divId w:val="1752971416"/>
      </w:pPr>
      <w:r w:rsidRPr="003C0526">
        <w:t>Биробиджан — до 49 дискомфортных по теплу дней за тёплый период, высокая влажность летом.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75"/>
        <w:gridCol w:w="4233"/>
        <w:gridCol w:w="991"/>
        <w:gridCol w:w="1802"/>
        <w:gridCol w:w="1954"/>
      </w:tblGrid>
      <w:tr w:rsidR="00426194" w:rsidRPr="003C0526" w14:paraId="48263D92" w14:textId="77777777">
        <w:trPr>
          <w:divId w:val="1752971416"/>
          <w:tblHeader/>
          <w:tblCellSpacing w:w="15" w:type="dxa"/>
        </w:trPr>
        <w:tc>
          <w:tcPr>
            <w:tcW w:w="0" w:type="auto"/>
            <w:vAlign w:val="center"/>
          </w:tcPr>
          <w:p w14:paraId="06EECA18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14:paraId="11CBA74E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vAlign w:val="center"/>
          </w:tcPr>
          <w:p w14:paraId="4CDE11BC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0" w:type="auto"/>
            <w:vAlign w:val="center"/>
          </w:tcPr>
          <w:p w14:paraId="7E5B2E30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0" w:type="auto"/>
            <w:vAlign w:val="center"/>
          </w:tcPr>
          <w:p w14:paraId="0B07DFED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  <w:tr w:rsidR="00426194" w:rsidRPr="003C0526" w14:paraId="1B81FF48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7E14E5E6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0" w:type="auto"/>
            <w:vAlign w:val="center"/>
          </w:tcPr>
          <w:p w14:paraId="02C49CE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 xml:space="preserve">Установить или проверить жалюзи/шторы/солнцезащитные плёнки на окнах южной стороны (2-й этаж, </w:t>
            </w: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группы № 3, 5, 6)</w:t>
            </w:r>
          </w:p>
        </w:tc>
        <w:tc>
          <w:tcPr>
            <w:tcW w:w="0" w:type="auto"/>
            <w:vAlign w:val="center"/>
          </w:tcPr>
          <w:p w14:paraId="4BC4C0A8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Май 2027</w:t>
            </w:r>
          </w:p>
        </w:tc>
        <w:tc>
          <w:tcPr>
            <w:tcW w:w="0" w:type="auto"/>
            <w:vAlign w:val="center"/>
          </w:tcPr>
          <w:p w14:paraId="561FCC57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0" w:type="auto"/>
            <w:vAlign w:val="center"/>
          </w:tcPr>
          <w:p w14:paraId="1CEF1840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 xml:space="preserve">Снижение инсоляции, соблюдение </w:t>
            </w: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верхней границы </w:t>
            </w:r>
            <w:smartTag w:uri="urn:schemas-microsoft-com:office:smarttags" w:element="metricconverter">
              <w:smartTagPr>
                <w:attr w:name="ProductID" w:val="1971 г"/>
              </w:smartTagPr>
              <w:r w:rsidRPr="003C0526">
                <w:rPr>
                  <w:rFonts w:ascii="Times New Roman" w:hAnsi="Times New Roman"/>
                  <w:sz w:val="24"/>
                  <w:szCs w:val="24"/>
                </w:rPr>
                <w:t>28 °C</w:t>
              </w:r>
            </w:smartTag>
          </w:p>
        </w:tc>
      </w:tr>
      <w:tr w:rsidR="00426194" w:rsidRPr="003C0526" w14:paraId="02A3E54F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652B3130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0" w:type="auto"/>
            <w:vAlign w:val="center"/>
          </w:tcPr>
          <w:p w14:paraId="450AFBF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Обеспечить возможность сквозного проветривания в часы наибольшей жары; при наличии финансирования рассмотреть установку кондиционеров в групповых и пищеблоке</w:t>
            </w:r>
          </w:p>
        </w:tc>
        <w:tc>
          <w:tcPr>
            <w:tcW w:w="0" w:type="auto"/>
            <w:vAlign w:val="center"/>
          </w:tcPr>
          <w:p w14:paraId="51702FE8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Май–июнь 2027</w:t>
            </w:r>
          </w:p>
        </w:tc>
        <w:tc>
          <w:tcPr>
            <w:tcW w:w="0" w:type="auto"/>
            <w:vAlign w:val="center"/>
          </w:tcPr>
          <w:p w14:paraId="57EAAB9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Заведующий, завхоз</w:t>
            </w:r>
          </w:p>
        </w:tc>
        <w:tc>
          <w:tcPr>
            <w:tcW w:w="0" w:type="auto"/>
            <w:vAlign w:val="center"/>
          </w:tcPr>
          <w:p w14:paraId="60C50D8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Температурный комфорт детей и персонала</w:t>
            </w:r>
          </w:p>
        </w:tc>
      </w:tr>
      <w:tr w:rsidR="00426194" w:rsidRPr="003C0526" w14:paraId="7C8CD1DE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64A0BA3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0" w:type="auto"/>
            <w:vAlign w:val="center"/>
          </w:tcPr>
          <w:p w14:paraId="051420B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Организовать питьевой режим для сотрудников (кулер/термосы в комнате отдыха)</w:t>
            </w:r>
          </w:p>
        </w:tc>
        <w:tc>
          <w:tcPr>
            <w:tcW w:w="0" w:type="auto"/>
            <w:vAlign w:val="center"/>
          </w:tcPr>
          <w:p w14:paraId="703772A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0" w:type="auto"/>
            <w:vAlign w:val="center"/>
          </w:tcPr>
          <w:p w14:paraId="1A35712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0" w:type="auto"/>
            <w:vAlign w:val="center"/>
          </w:tcPr>
          <w:p w14:paraId="0F42463A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Профилактика перегрева и обезвоживания</w:t>
            </w:r>
          </w:p>
        </w:tc>
      </w:tr>
      <w:tr w:rsidR="00426194" w:rsidRPr="003C0526" w14:paraId="66476DE5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415C37B2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0" w:type="auto"/>
            <w:vAlign w:val="center"/>
          </w:tcPr>
          <w:p w14:paraId="09D17FD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Проверить систему отвода дождевых вод с территории, состояние ливнёвки и водоотводных канав (грунт промерзает, возможны подтопления весной)</w:t>
            </w:r>
          </w:p>
        </w:tc>
        <w:tc>
          <w:tcPr>
            <w:tcW w:w="0" w:type="auto"/>
            <w:vAlign w:val="center"/>
          </w:tcPr>
          <w:p w14:paraId="4522C66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0" w:type="auto"/>
            <w:vAlign w:val="center"/>
          </w:tcPr>
          <w:p w14:paraId="62215E90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Дворник, завхоз</w:t>
            </w:r>
          </w:p>
        </w:tc>
        <w:tc>
          <w:tcPr>
            <w:tcW w:w="0" w:type="auto"/>
            <w:vAlign w:val="center"/>
          </w:tcPr>
          <w:p w14:paraId="3535A6A9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Сухие подходы к зданию, безопасность</w:t>
            </w:r>
          </w:p>
        </w:tc>
      </w:tr>
    </w:tbl>
    <w:p w14:paraId="5D4FD57D" w14:textId="77777777" w:rsidR="00426194" w:rsidRPr="003C0526" w:rsidRDefault="00426194">
      <w:pPr>
        <w:divId w:val="1752971416"/>
        <w:rPr>
          <w:rFonts w:ascii="Times New Roman" w:hAnsi="Times New Roman"/>
          <w:sz w:val="24"/>
          <w:szCs w:val="24"/>
        </w:rPr>
      </w:pPr>
    </w:p>
    <w:p w14:paraId="5ABDFA72" w14:textId="77777777" w:rsidR="00426194" w:rsidRPr="003C0526" w:rsidRDefault="00426194">
      <w:pPr>
        <w:pStyle w:val="2"/>
        <w:divId w:val="1752971416"/>
        <w:rPr>
          <w:rFonts w:ascii="Times New Roman" w:hAnsi="Times New Roman"/>
          <w:color w:val="auto"/>
          <w:sz w:val="24"/>
          <w:szCs w:val="24"/>
        </w:rPr>
      </w:pPr>
      <w:r w:rsidRPr="003C0526">
        <w:rPr>
          <w:rFonts w:ascii="Times New Roman" w:hAnsi="Times New Roman"/>
          <w:color w:val="auto"/>
          <w:sz w:val="24"/>
          <w:szCs w:val="24"/>
        </w:rPr>
        <w:t>Раздел 4. Улучшение физической среды и эргономики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75"/>
        <w:gridCol w:w="3573"/>
        <w:gridCol w:w="1170"/>
        <w:gridCol w:w="1808"/>
        <w:gridCol w:w="2429"/>
      </w:tblGrid>
      <w:tr w:rsidR="00426194" w:rsidRPr="003C0526" w14:paraId="3C3E1D4C" w14:textId="77777777">
        <w:trPr>
          <w:divId w:val="1752971416"/>
          <w:tblHeader/>
          <w:tblCellSpacing w:w="15" w:type="dxa"/>
        </w:trPr>
        <w:tc>
          <w:tcPr>
            <w:tcW w:w="0" w:type="auto"/>
            <w:vAlign w:val="center"/>
          </w:tcPr>
          <w:p w14:paraId="453DBFAE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14:paraId="6CEF4F00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vAlign w:val="center"/>
          </w:tcPr>
          <w:p w14:paraId="33B69635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0" w:type="auto"/>
            <w:vAlign w:val="center"/>
          </w:tcPr>
          <w:p w14:paraId="7EAD359C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0" w:type="auto"/>
            <w:vAlign w:val="center"/>
          </w:tcPr>
          <w:p w14:paraId="55EE9104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  <w:tr w:rsidR="00426194" w:rsidRPr="003C0526" w14:paraId="57DA198A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35F6B418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0" w:type="auto"/>
            <w:vAlign w:val="center"/>
          </w:tcPr>
          <w:p w14:paraId="5467BB22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Проверить освещённость во всех помещениях люксметром (нормативы СанПиН 1.2.3685-21). Заменить устаревшие люминесцентные светильники на светодиодные с соответствующей цветовой температурой и минимальным коэффициентом пульсации</w:t>
            </w:r>
          </w:p>
        </w:tc>
        <w:tc>
          <w:tcPr>
            <w:tcW w:w="0" w:type="auto"/>
            <w:vAlign w:val="center"/>
          </w:tcPr>
          <w:p w14:paraId="2A82ECF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Октябрь–ноябрь 2026</w:t>
            </w:r>
          </w:p>
        </w:tc>
        <w:tc>
          <w:tcPr>
            <w:tcW w:w="0" w:type="auto"/>
            <w:vAlign w:val="center"/>
          </w:tcPr>
          <w:p w14:paraId="7BC9322A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Завхоз, электрик</w:t>
            </w:r>
          </w:p>
        </w:tc>
        <w:tc>
          <w:tcPr>
            <w:tcW w:w="0" w:type="auto"/>
            <w:vAlign w:val="center"/>
          </w:tcPr>
          <w:p w14:paraId="70967A2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Снижение зрительного утомления</w:t>
            </w:r>
          </w:p>
        </w:tc>
      </w:tr>
      <w:tr w:rsidR="00426194" w:rsidRPr="003C0526" w14:paraId="5CF28B74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6512B37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0" w:type="auto"/>
            <w:vAlign w:val="center"/>
          </w:tcPr>
          <w:p w14:paraId="197B275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 xml:space="preserve">Аудит электросети здания </w:t>
            </w:r>
            <w:smartTag w:uri="urn:schemas-microsoft-com:office:smarttags" w:element="metricconverter">
              <w:smartTagPr>
                <w:attr w:name="ProductID" w:val="1971 г"/>
              </w:smartTagPr>
              <w:r w:rsidRPr="003C0526">
                <w:rPr>
                  <w:rFonts w:ascii="Times New Roman" w:hAnsi="Times New Roman"/>
                  <w:sz w:val="24"/>
                  <w:szCs w:val="24"/>
                </w:rPr>
                <w:t>1971 г</w:t>
              </w:r>
            </w:smartTag>
            <w:r w:rsidRPr="003C0526">
              <w:rPr>
                <w:rFonts w:ascii="Times New Roman" w:hAnsi="Times New Roman"/>
                <w:sz w:val="24"/>
                <w:szCs w:val="24"/>
              </w:rPr>
              <w:t>. (поставщик — ПАО «ДЭК»): состояние электропроводки, распределительных щитов, розеток. При необходимости — частичная замена проводки</w:t>
            </w:r>
          </w:p>
        </w:tc>
        <w:tc>
          <w:tcPr>
            <w:tcW w:w="0" w:type="auto"/>
            <w:vAlign w:val="center"/>
          </w:tcPr>
          <w:p w14:paraId="24A0B894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Сентябрь–декабрь 2026</w:t>
            </w:r>
          </w:p>
        </w:tc>
        <w:tc>
          <w:tcPr>
            <w:tcW w:w="0" w:type="auto"/>
            <w:vAlign w:val="center"/>
          </w:tcPr>
          <w:p w14:paraId="44D5D14B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Электрик (подрядчик)</w:t>
            </w:r>
          </w:p>
        </w:tc>
        <w:tc>
          <w:tcPr>
            <w:tcW w:w="0" w:type="auto"/>
            <w:vAlign w:val="center"/>
          </w:tcPr>
          <w:p w14:paraId="59CB07A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Электробезопасность, пожаробезопасность</w:t>
            </w:r>
          </w:p>
        </w:tc>
      </w:tr>
      <w:tr w:rsidR="00426194" w:rsidRPr="003C0526" w14:paraId="01D07944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5FDCDAE6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0" w:type="auto"/>
            <w:vAlign w:val="center"/>
          </w:tcPr>
          <w:p w14:paraId="36C689C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Проверить и закрепить мебель: шкафы, стеллажи, кровати, спортивное оборудование в музыкальном/физкультурном зале. Устранить шаткие элементы</w:t>
            </w:r>
          </w:p>
        </w:tc>
        <w:tc>
          <w:tcPr>
            <w:tcW w:w="0" w:type="auto"/>
            <w:vAlign w:val="center"/>
          </w:tcPr>
          <w:p w14:paraId="799FE05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0" w:type="auto"/>
            <w:vAlign w:val="center"/>
          </w:tcPr>
          <w:p w14:paraId="056F70E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Завхоз, воспитатели</w:t>
            </w:r>
          </w:p>
        </w:tc>
        <w:tc>
          <w:tcPr>
            <w:tcW w:w="0" w:type="auto"/>
            <w:vAlign w:val="center"/>
          </w:tcPr>
          <w:p w14:paraId="1F4A55F6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Профилактика травм от падения мебели</w:t>
            </w:r>
          </w:p>
        </w:tc>
      </w:tr>
      <w:tr w:rsidR="00426194" w:rsidRPr="003C0526" w14:paraId="64FFD79B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35C8D057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0" w:type="auto"/>
            <w:vAlign w:val="center"/>
          </w:tcPr>
          <w:p w14:paraId="73ED5AA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Оборудовать эргономичное рабочее место для учителя-логопеда (2 логопедические группы): стол, стул с регулировкой, освещение, зона для индивидуальных занятий</w:t>
            </w:r>
          </w:p>
        </w:tc>
        <w:tc>
          <w:tcPr>
            <w:tcW w:w="0" w:type="auto"/>
            <w:vAlign w:val="center"/>
          </w:tcPr>
          <w:p w14:paraId="73BB4FE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0" w:type="auto"/>
            <w:vAlign w:val="center"/>
          </w:tcPr>
          <w:p w14:paraId="73F4EA04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Завхоз, старший воспитатель</w:t>
            </w:r>
          </w:p>
        </w:tc>
        <w:tc>
          <w:tcPr>
            <w:tcW w:w="0" w:type="auto"/>
            <w:vAlign w:val="center"/>
          </w:tcPr>
          <w:p w14:paraId="15C295F7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Снижение нагрузки на логопеда, качество коррекционной работы</w:t>
            </w:r>
          </w:p>
        </w:tc>
      </w:tr>
      <w:tr w:rsidR="00426194" w:rsidRPr="003C0526" w14:paraId="1F5D3430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45FF3BF6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0" w:type="auto"/>
            <w:vAlign w:val="center"/>
          </w:tcPr>
          <w:p w14:paraId="6BAC205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Организовать или оборудовать комнату отдыха/психологической разгрузки для персонала (кресло, чайник, тишина). При отсутствии отдельного помещения — выделить зону в методическом кабинете</w:t>
            </w:r>
          </w:p>
        </w:tc>
        <w:tc>
          <w:tcPr>
            <w:tcW w:w="0" w:type="auto"/>
            <w:vAlign w:val="center"/>
          </w:tcPr>
          <w:p w14:paraId="45625B0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0" w:type="auto"/>
            <w:vAlign w:val="center"/>
          </w:tcPr>
          <w:p w14:paraId="694A6A0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Заведующий, завхоз</w:t>
            </w:r>
          </w:p>
        </w:tc>
        <w:tc>
          <w:tcPr>
            <w:tcW w:w="0" w:type="auto"/>
            <w:vAlign w:val="center"/>
          </w:tcPr>
          <w:p w14:paraId="66D1F2D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Профилактика профессионального выгорания</w:t>
            </w:r>
          </w:p>
        </w:tc>
      </w:tr>
    </w:tbl>
    <w:p w14:paraId="55A7DD5E" w14:textId="77777777" w:rsidR="00426194" w:rsidRPr="003C0526" w:rsidRDefault="00426194">
      <w:pPr>
        <w:divId w:val="1752971416"/>
        <w:rPr>
          <w:rFonts w:ascii="Times New Roman" w:hAnsi="Times New Roman"/>
          <w:sz w:val="24"/>
          <w:szCs w:val="24"/>
        </w:rPr>
      </w:pPr>
    </w:p>
    <w:p w14:paraId="23E44760" w14:textId="77777777" w:rsidR="00426194" w:rsidRPr="003C0526" w:rsidRDefault="00426194">
      <w:pPr>
        <w:pStyle w:val="2"/>
        <w:divId w:val="1752971416"/>
        <w:rPr>
          <w:rFonts w:ascii="Times New Roman" w:hAnsi="Times New Roman"/>
          <w:color w:val="auto"/>
          <w:sz w:val="24"/>
          <w:szCs w:val="24"/>
        </w:rPr>
      </w:pPr>
      <w:r w:rsidRPr="003C0526">
        <w:rPr>
          <w:rFonts w:ascii="Times New Roman" w:hAnsi="Times New Roman"/>
          <w:color w:val="auto"/>
          <w:sz w:val="24"/>
          <w:szCs w:val="24"/>
        </w:rPr>
        <w:t>Раздел 5. Санитарно-бытовые и лечебно-профилактические меры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76"/>
        <w:gridCol w:w="3256"/>
        <w:gridCol w:w="1809"/>
        <w:gridCol w:w="1829"/>
        <w:gridCol w:w="2085"/>
      </w:tblGrid>
      <w:tr w:rsidR="00426194" w:rsidRPr="003C0526" w14:paraId="226B469C" w14:textId="77777777">
        <w:trPr>
          <w:divId w:val="1752971416"/>
          <w:tblHeader/>
          <w:tblCellSpacing w:w="15" w:type="dxa"/>
        </w:trPr>
        <w:tc>
          <w:tcPr>
            <w:tcW w:w="0" w:type="auto"/>
            <w:vAlign w:val="center"/>
          </w:tcPr>
          <w:p w14:paraId="0792FAC1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14:paraId="2CAA7F87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vAlign w:val="center"/>
          </w:tcPr>
          <w:p w14:paraId="23EB277A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0" w:type="auto"/>
            <w:vAlign w:val="center"/>
          </w:tcPr>
          <w:p w14:paraId="0F562719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0" w:type="auto"/>
            <w:vAlign w:val="center"/>
          </w:tcPr>
          <w:p w14:paraId="7726B143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  <w:tr w:rsidR="00426194" w:rsidRPr="003C0526" w14:paraId="1EBB24D2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08809E79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0" w:type="auto"/>
            <w:vAlign w:val="center"/>
          </w:tcPr>
          <w:p w14:paraId="494C4C97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Укомплектовать аптечки первой помощи (в каждой группе, пищеблоке, методкабинете). Назначить ответственного за контроль сроков годности — приказом</w:t>
            </w:r>
          </w:p>
        </w:tc>
        <w:tc>
          <w:tcPr>
            <w:tcW w:w="0" w:type="auto"/>
            <w:vAlign w:val="center"/>
          </w:tcPr>
          <w:p w14:paraId="0F232562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0" w:type="auto"/>
            <w:vAlign w:val="center"/>
          </w:tcPr>
          <w:p w14:paraId="525DE2FD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Медсестра</w:t>
            </w:r>
          </w:p>
        </w:tc>
        <w:tc>
          <w:tcPr>
            <w:tcW w:w="0" w:type="auto"/>
            <w:vAlign w:val="center"/>
          </w:tcPr>
          <w:p w14:paraId="76D9DB3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Готовность к оказанию первой помощи</w:t>
            </w:r>
          </w:p>
        </w:tc>
      </w:tr>
      <w:tr w:rsidR="00426194" w:rsidRPr="003C0526" w14:paraId="7D28A6C4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0C805858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0" w:type="auto"/>
            <w:vAlign w:val="center"/>
          </w:tcPr>
          <w:p w14:paraId="32C9E97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Обеспечить прохождение периодических медосмотров всеми сотрудниками, включая поступающих новых воспитателей (дефицит кадров — наём в течение года)</w:t>
            </w:r>
          </w:p>
        </w:tc>
        <w:tc>
          <w:tcPr>
            <w:tcW w:w="0" w:type="auto"/>
            <w:vAlign w:val="center"/>
          </w:tcPr>
          <w:p w14:paraId="070DFDE8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По графику медорганизации</w:t>
            </w:r>
          </w:p>
        </w:tc>
        <w:tc>
          <w:tcPr>
            <w:tcW w:w="0" w:type="auto"/>
            <w:vAlign w:val="center"/>
          </w:tcPr>
          <w:p w14:paraId="3ED25CF0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Заведующий, медсестра</w:t>
            </w:r>
          </w:p>
        </w:tc>
        <w:tc>
          <w:tcPr>
            <w:tcW w:w="0" w:type="auto"/>
            <w:vAlign w:val="center"/>
          </w:tcPr>
          <w:p w14:paraId="27442ABF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Допуск к работе, профилактика профзаболеваний</w:t>
            </w:r>
          </w:p>
        </w:tc>
      </w:tr>
      <w:tr w:rsidR="00426194" w:rsidRPr="003C0526" w14:paraId="3F8E5E1D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1B92B50D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0" w:type="auto"/>
            <w:vAlign w:val="center"/>
          </w:tcPr>
          <w:p w14:paraId="66387356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Обеспечить выдачу СИЗ по нормам: перчатки, фартуки для помощников воспитателя и поваров; спецобувь для рабочего по зданию и дворника (зимняя — утеплённая для климата ЕАО)</w:t>
            </w:r>
          </w:p>
        </w:tc>
        <w:tc>
          <w:tcPr>
            <w:tcW w:w="0" w:type="auto"/>
            <w:vAlign w:val="center"/>
          </w:tcPr>
          <w:p w14:paraId="1EAD8C40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vAlign w:val="center"/>
          </w:tcPr>
          <w:p w14:paraId="02EA3D3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0" w:type="auto"/>
            <w:vAlign w:val="center"/>
          </w:tcPr>
          <w:p w14:paraId="6F3AD87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Защита работников, соответствие нормам</w:t>
            </w:r>
          </w:p>
        </w:tc>
      </w:tr>
      <w:tr w:rsidR="00426194" w:rsidRPr="003C0526" w14:paraId="30239707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53BD611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0" w:type="auto"/>
            <w:vAlign w:val="center"/>
          </w:tcPr>
          <w:p w14:paraId="23419D8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 xml:space="preserve">Проверить санитарно-бытовые помещения: раздевалки, умывальные, душевая/комната гигиены. При необходимости </w:t>
            </w: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— мелкий ремонт, установка сушилок для одежды и обуви (особенно в зимний период)</w:t>
            </w:r>
          </w:p>
        </w:tc>
        <w:tc>
          <w:tcPr>
            <w:tcW w:w="0" w:type="auto"/>
            <w:vAlign w:val="center"/>
          </w:tcPr>
          <w:p w14:paraId="2745CB9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Октябрь 2026</w:t>
            </w:r>
          </w:p>
        </w:tc>
        <w:tc>
          <w:tcPr>
            <w:tcW w:w="0" w:type="auto"/>
            <w:vAlign w:val="center"/>
          </w:tcPr>
          <w:p w14:paraId="3B9F4CFF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</w:tc>
        <w:tc>
          <w:tcPr>
            <w:tcW w:w="0" w:type="auto"/>
            <w:vAlign w:val="center"/>
          </w:tcPr>
          <w:p w14:paraId="6959ABE0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Комфорт и гигиена персонала</w:t>
            </w:r>
          </w:p>
        </w:tc>
      </w:tr>
      <w:tr w:rsidR="00426194" w:rsidRPr="003C0526" w14:paraId="19079208" w14:textId="77777777">
        <w:trPr>
          <w:divId w:val="1752971416"/>
          <w:tblCellSpacing w:w="15" w:type="dxa"/>
        </w:trPr>
        <w:tc>
          <w:tcPr>
            <w:tcW w:w="0" w:type="auto"/>
            <w:vAlign w:val="center"/>
          </w:tcPr>
          <w:p w14:paraId="6065BB89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0" w:type="auto"/>
            <w:vAlign w:val="center"/>
          </w:tcPr>
          <w:p w14:paraId="39D8685D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Обеспечить запас моющих, дезинфицирующих средств, антисептиков. Контролировать соблюдение норм расхода в группах и пищеблоке</w:t>
            </w:r>
          </w:p>
        </w:tc>
        <w:tc>
          <w:tcPr>
            <w:tcW w:w="0" w:type="auto"/>
            <w:vAlign w:val="center"/>
          </w:tcPr>
          <w:p w14:paraId="3E287959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vAlign w:val="center"/>
          </w:tcPr>
          <w:p w14:paraId="31C422B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Завхоз, кладовщик</w:t>
            </w:r>
          </w:p>
        </w:tc>
        <w:tc>
          <w:tcPr>
            <w:tcW w:w="0" w:type="auto"/>
            <w:vAlign w:val="center"/>
          </w:tcPr>
          <w:p w14:paraId="4C73FEE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Поддержание санитарного режима</w:t>
            </w:r>
          </w:p>
        </w:tc>
      </w:tr>
    </w:tbl>
    <w:p w14:paraId="5279FEC4" w14:textId="77777777" w:rsidR="00426194" w:rsidRPr="003C0526" w:rsidRDefault="00426194">
      <w:pPr>
        <w:divId w:val="1752971416"/>
        <w:rPr>
          <w:rFonts w:ascii="Times New Roman" w:hAnsi="Times New Roman"/>
          <w:sz w:val="24"/>
          <w:szCs w:val="24"/>
        </w:rPr>
      </w:pPr>
    </w:p>
    <w:p w14:paraId="2D2F9872" w14:textId="77777777" w:rsidR="00426194" w:rsidRPr="003C0526" w:rsidRDefault="00426194">
      <w:pPr>
        <w:pStyle w:val="2"/>
        <w:divId w:val="1752971416"/>
        <w:rPr>
          <w:rFonts w:ascii="Times New Roman" w:hAnsi="Times New Roman"/>
          <w:color w:val="auto"/>
          <w:sz w:val="24"/>
          <w:szCs w:val="24"/>
        </w:rPr>
      </w:pPr>
      <w:r w:rsidRPr="003C0526">
        <w:rPr>
          <w:rFonts w:ascii="Times New Roman" w:hAnsi="Times New Roman"/>
          <w:color w:val="auto"/>
          <w:sz w:val="24"/>
          <w:szCs w:val="24"/>
        </w:rPr>
        <w:t>Раздел 6. Обучение, информирование и культура безопасности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17"/>
        <w:gridCol w:w="1550"/>
        <w:gridCol w:w="626"/>
        <w:gridCol w:w="1782"/>
        <w:gridCol w:w="2545"/>
      </w:tblGrid>
      <w:tr w:rsidR="00426194" w:rsidRPr="003C0526" w14:paraId="6DE6946B" w14:textId="77777777">
        <w:trPr>
          <w:divId w:val="1752971416"/>
          <w:tblHeader/>
          <w:tblCellSpacing w:w="15" w:type="dxa"/>
        </w:trPr>
        <w:tc>
          <w:tcPr>
            <w:tcW w:w="0" w:type="auto"/>
            <w:vAlign w:val="center"/>
          </w:tcPr>
          <w:p w14:paraId="15F80ED4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14:paraId="685DA471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vAlign w:val="center"/>
          </w:tcPr>
          <w:p w14:paraId="6B7A838D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0" w:type="auto"/>
            <w:vAlign w:val="center"/>
          </w:tcPr>
          <w:p w14:paraId="5615A5C4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0" w:type="auto"/>
            <w:vAlign w:val="center"/>
          </w:tcPr>
          <w:p w14:paraId="17853FA0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75"/>
        <w:gridCol w:w="3707"/>
        <w:gridCol w:w="1302"/>
        <w:gridCol w:w="1795"/>
        <w:gridCol w:w="2176"/>
      </w:tblGrid>
      <w:tr w:rsidR="00426194" w:rsidRPr="003C0526" w14:paraId="20996688" w14:textId="77777777">
        <w:trPr>
          <w:tblCellSpacing w:w="15" w:type="dxa"/>
        </w:trPr>
        <w:tc>
          <w:tcPr>
            <w:tcW w:w="0" w:type="auto"/>
            <w:vAlign w:val="center"/>
          </w:tcPr>
          <w:p w14:paraId="41D8CF06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0" w:type="auto"/>
            <w:vAlign w:val="center"/>
          </w:tcPr>
          <w:p w14:paraId="358AE04A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Провести вводный инструктаж для всех новых сотрудников (с учётом активного найма воспитателей). Повторный инструктаж — не реже 1 раза в 6 месяцев</w:t>
            </w:r>
          </w:p>
        </w:tc>
        <w:tc>
          <w:tcPr>
            <w:tcW w:w="0" w:type="auto"/>
            <w:vAlign w:val="center"/>
          </w:tcPr>
          <w:p w14:paraId="2BCB38D2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vAlign w:val="center"/>
          </w:tcPr>
          <w:p w14:paraId="2E4FA42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Специалист по ОТ</w:t>
            </w:r>
          </w:p>
        </w:tc>
        <w:tc>
          <w:tcPr>
            <w:tcW w:w="0" w:type="auto"/>
            <w:vAlign w:val="center"/>
          </w:tcPr>
          <w:p w14:paraId="40589002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Своевременное инструктирование персонала</w:t>
            </w:r>
          </w:p>
        </w:tc>
      </w:tr>
      <w:tr w:rsidR="00426194" w:rsidRPr="003C0526" w14:paraId="4D21CB5A" w14:textId="77777777">
        <w:trPr>
          <w:tblCellSpacing w:w="15" w:type="dxa"/>
        </w:trPr>
        <w:tc>
          <w:tcPr>
            <w:tcW w:w="0" w:type="auto"/>
            <w:vAlign w:val="center"/>
          </w:tcPr>
          <w:p w14:paraId="37FF4606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0" w:type="auto"/>
            <w:vAlign w:val="center"/>
          </w:tcPr>
          <w:p w14:paraId="572E2D1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Обучить сотрудников оказанию первой помощи (практический курс: ожоги, обмороки, травмы у детей и взрослых, гипотермия в зимний период)</w:t>
            </w:r>
          </w:p>
        </w:tc>
        <w:tc>
          <w:tcPr>
            <w:tcW w:w="0" w:type="auto"/>
            <w:vAlign w:val="center"/>
          </w:tcPr>
          <w:p w14:paraId="2185C90B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Октябрь–ноябрь 2026</w:t>
            </w:r>
          </w:p>
        </w:tc>
        <w:tc>
          <w:tcPr>
            <w:tcW w:w="0" w:type="auto"/>
            <w:vAlign w:val="center"/>
          </w:tcPr>
          <w:p w14:paraId="247E691D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Медсестра, приглашённый инструктор</w:t>
            </w:r>
          </w:p>
        </w:tc>
        <w:tc>
          <w:tcPr>
            <w:tcW w:w="0" w:type="auto"/>
            <w:vAlign w:val="center"/>
          </w:tcPr>
          <w:p w14:paraId="20934744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Навыки первой помощи</w:t>
            </w:r>
          </w:p>
        </w:tc>
      </w:tr>
      <w:tr w:rsidR="00426194" w:rsidRPr="003C0526" w14:paraId="03D2BDD1" w14:textId="77777777">
        <w:trPr>
          <w:tblCellSpacing w:w="15" w:type="dxa"/>
        </w:trPr>
        <w:tc>
          <w:tcPr>
            <w:tcW w:w="0" w:type="auto"/>
            <w:vAlign w:val="center"/>
          </w:tcPr>
          <w:p w14:paraId="248318C2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0" w:type="auto"/>
            <w:vAlign w:val="center"/>
          </w:tcPr>
          <w:p w14:paraId="545994E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Актуализировать уголок охраны труда: нормы микроклимата для ЕАО, правила работы в условиях низких температур, контакты экстренных служг Биробиджана</w:t>
            </w:r>
          </w:p>
        </w:tc>
        <w:tc>
          <w:tcPr>
            <w:tcW w:w="0" w:type="auto"/>
            <w:vAlign w:val="center"/>
          </w:tcPr>
          <w:p w14:paraId="0BB163B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0" w:type="auto"/>
            <w:vAlign w:val="center"/>
          </w:tcPr>
          <w:p w14:paraId="2F4C27FF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Специалист по ОТ</w:t>
            </w:r>
          </w:p>
        </w:tc>
        <w:tc>
          <w:tcPr>
            <w:tcW w:w="0" w:type="auto"/>
            <w:vAlign w:val="center"/>
          </w:tcPr>
          <w:p w14:paraId="17A72F6A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Доступность информации</w:t>
            </w:r>
          </w:p>
        </w:tc>
      </w:tr>
      <w:tr w:rsidR="00426194" w:rsidRPr="003C0526" w14:paraId="7826F3CA" w14:textId="77777777">
        <w:trPr>
          <w:tblCellSpacing w:w="15" w:type="dxa"/>
        </w:trPr>
        <w:tc>
          <w:tcPr>
            <w:tcW w:w="0" w:type="auto"/>
            <w:vAlign w:val="center"/>
          </w:tcPr>
          <w:p w14:paraId="46C8B944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0" w:type="auto"/>
            <w:vAlign w:val="center"/>
          </w:tcPr>
          <w:p w14:paraId="1D784457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Провести практическую тренировку по эвакуации с обоих этажей с участием детей и персонала (учитывая возрастной состав — от первой младшей до подготовительной группы)</w:t>
            </w:r>
          </w:p>
        </w:tc>
        <w:tc>
          <w:tcPr>
            <w:tcW w:w="0" w:type="auto"/>
            <w:vAlign w:val="center"/>
          </w:tcPr>
          <w:p w14:paraId="29E280E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Октябрь 2026, апрель 2027</w:t>
            </w:r>
          </w:p>
        </w:tc>
        <w:tc>
          <w:tcPr>
            <w:tcW w:w="0" w:type="auto"/>
            <w:vAlign w:val="center"/>
          </w:tcPr>
          <w:p w14:paraId="7177890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Заведующий, ответственный за ПБ</w:t>
            </w:r>
          </w:p>
        </w:tc>
        <w:tc>
          <w:tcPr>
            <w:tcW w:w="0" w:type="auto"/>
            <w:vAlign w:val="center"/>
          </w:tcPr>
          <w:p w14:paraId="11D01E4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Отработка действий при ЧС</w:t>
            </w:r>
          </w:p>
        </w:tc>
      </w:tr>
      <w:tr w:rsidR="00426194" w:rsidRPr="003C0526" w14:paraId="08E63AFC" w14:textId="77777777">
        <w:trPr>
          <w:tblCellSpacing w:w="15" w:type="dxa"/>
        </w:trPr>
        <w:tc>
          <w:tcPr>
            <w:tcW w:w="0" w:type="auto"/>
            <w:vAlign w:val="center"/>
          </w:tcPr>
          <w:p w14:paraId="096396B4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0" w:type="auto"/>
            <w:vAlign w:val="center"/>
          </w:tcPr>
          <w:p w14:paraId="4C9936DB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 xml:space="preserve">Включить в план работы мероприятия, связанные с климатическими рисками: инструктаж «Работа в условиях низких температур» для дворника и рабочего по зданию; «Профилактика теплового удара» </w:t>
            </w: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— для всех сотрудников (июнь)</w:t>
            </w:r>
          </w:p>
        </w:tc>
        <w:tc>
          <w:tcPr>
            <w:tcW w:w="0" w:type="auto"/>
            <w:vAlign w:val="center"/>
          </w:tcPr>
          <w:p w14:paraId="2CDA43A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lastRenderedPageBreak/>
              <w:t>Ноябрь 2026, май 2027</w:t>
            </w:r>
          </w:p>
        </w:tc>
        <w:tc>
          <w:tcPr>
            <w:tcW w:w="0" w:type="auto"/>
            <w:vAlign w:val="center"/>
          </w:tcPr>
          <w:p w14:paraId="4C6149AF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Специалист по ОТ</w:t>
            </w:r>
          </w:p>
        </w:tc>
        <w:tc>
          <w:tcPr>
            <w:tcW w:w="0" w:type="auto"/>
            <w:vAlign w:val="center"/>
          </w:tcPr>
          <w:p w14:paraId="4B54A261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Учёт климатической специфики ЕАО</w:t>
            </w:r>
          </w:p>
        </w:tc>
      </w:tr>
    </w:tbl>
    <w:p w14:paraId="03717D90" w14:textId="77777777" w:rsidR="00426194" w:rsidRPr="003C0526" w:rsidRDefault="00426194">
      <w:pPr>
        <w:rPr>
          <w:rFonts w:ascii="Times New Roman" w:hAnsi="Times New Roman"/>
          <w:sz w:val="24"/>
          <w:szCs w:val="24"/>
        </w:rPr>
      </w:pPr>
    </w:p>
    <w:p w14:paraId="33EAB0A4" w14:textId="77777777" w:rsidR="00426194" w:rsidRPr="003C0526" w:rsidRDefault="00426194">
      <w:pPr>
        <w:pStyle w:val="2"/>
        <w:rPr>
          <w:rFonts w:ascii="Times New Roman" w:hAnsi="Times New Roman"/>
          <w:color w:val="auto"/>
          <w:sz w:val="24"/>
          <w:szCs w:val="24"/>
        </w:rPr>
      </w:pPr>
      <w:r w:rsidRPr="003C0526">
        <w:rPr>
          <w:rFonts w:ascii="Times New Roman" w:hAnsi="Times New Roman"/>
          <w:color w:val="auto"/>
          <w:sz w:val="24"/>
          <w:szCs w:val="24"/>
        </w:rPr>
        <w:t>Раздел 7. Управление профессиональными рисками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75"/>
        <w:gridCol w:w="3853"/>
        <w:gridCol w:w="1194"/>
        <w:gridCol w:w="1861"/>
        <w:gridCol w:w="2072"/>
      </w:tblGrid>
      <w:tr w:rsidR="00426194" w:rsidRPr="003C0526" w14:paraId="482AEBAA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4D874750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14:paraId="59C7A9B1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vAlign w:val="center"/>
          </w:tcPr>
          <w:p w14:paraId="5BC5DF23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0" w:type="auto"/>
            <w:vAlign w:val="center"/>
          </w:tcPr>
          <w:p w14:paraId="510E3AE0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0" w:type="auto"/>
            <w:vAlign w:val="center"/>
          </w:tcPr>
          <w:p w14:paraId="29F57234" w14:textId="77777777" w:rsidR="00426194" w:rsidRPr="003C0526" w:rsidRDefault="004261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0526">
              <w:rPr>
                <w:rFonts w:ascii="Times New Roman" w:hAnsi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</w:tr>
      <w:tr w:rsidR="00426194" w:rsidRPr="003C0526" w14:paraId="5D37205F" w14:textId="77777777">
        <w:trPr>
          <w:tblCellSpacing w:w="15" w:type="dxa"/>
        </w:trPr>
        <w:tc>
          <w:tcPr>
            <w:tcW w:w="0" w:type="auto"/>
            <w:vAlign w:val="center"/>
          </w:tcPr>
          <w:p w14:paraId="319FAA22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0" w:type="auto"/>
            <w:vAlign w:val="center"/>
          </w:tcPr>
          <w:p w14:paraId="554E97D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Составить реестр опасностей по подразделениям: групповые ячейки (оба этажа), логопедический кабинет, пищеблок, прачечная (при наличии), территория двора</w:t>
            </w:r>
          </w:p>
        </w:tc>
        <w:tc>
          <w:tcPr>
            <w:tcW w:w="0" w:type="auto"/>
            <w:vAlign w:val="center"/>
          </w:tcPr>
          <w:p w14:paraId="4324FE5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0" w:type="auto"/>
            <w:vAlign w:val="center"/>
          </w:tcPr>
          <w:p w14:paraId="7D3ED9A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Комиссия по ОТ</w:t>
            </w:r>
          </w:p>
        </w:tc>
        <w:tc>
          <w:tcPr>
            <w:tcW w:w="0" w:type="auto"/>
            <w:vAlign w:val="center"/>
          </w:tcPr>
          <w:p w14:paraId="6F319BE9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Прозрачность рисков</w:t>
            </w:r>
          </w:p>
        </w:tc>
      </w:tr>
      <w:tr w:rsidR="00426194" w:rsidRPr="003C0526" w14:paraId="6FCC0CD3" w14:textId="77777777">
        <w:trPr>
          <w:tblCellSpacing w:w="15" w:type="dxa"/>
        </w:trPr>
        <w:tc>
          <w:tcPr>
            <w:tcW w:w="0" w:type="auto"/>
            <w:vAlign w:val="center"/>
          </w:tcPr>
          <w:p w14:paraId="26E1B78D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0" w:type="auto"/>
            <w:vAlign w:val="center"/>
          </w:tcPr>
          <w:p w14:paraId="3C4B6A4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Включить в карту рисков климатические факторы: переохлаждение персонала при работе на улице (дворник, прогулки), тепловой стресс летом, скользкость покрытий</w:t>
            </w:r>
          </w:p>
        </w:tc>
        <w:tc>
          <w:tcPr>
            <w:tcW w:w="0" w:type="auto"/>
            <w:vAlign w:val="center"/>
          </w:tcPr>
          <w:p w14:paraId="3439C9CA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0" w:type="auto"/>
            <w:vAlign w:val="center"/>
          </w:tcPr>
          <w:p w14:paraId="27FF1E9B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Комиссия по ОТ</w:t>
            </w:r>
          </w:p>
        </w:tc>
        <w:tc>
          <w:tcPr>
            <w:tcW w:w="0" w:type="auto"/>
            <w:vAlign w:val="center"/>
          </w:tcPr>
          <w:p w14:paraId="0145DA15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Адресные меры по климатическим рискам</w:t>
            </w:r>
          </w:p>
        </w:tc>
      </w:tr>
      <w:tr w:rsidR="00426194" w:rsidRPr="003C0526" w14:paraId="67C41DF4" w14:textId="77777777">
        <w:trPr>
          <w:tblCellSpacing w:w="15" w:type="dxa"/>
        </w:trPr>
        <w:tc>
          <w:tcPr>
            <w:tcW w:w="0" w:type="auto"/>
            <w:vAlign w:val="center"/>
          </w:tcPr>
          <w:p w14:paraId="0214F98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0" w:type="auto"/>
            <w:vAlign w:val="center"/>
          </w:tcPr>
          <w:p w14:paraId="79B4C32B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Вести учёт микротравм и инцидентов (без оформления акта Н-1). Анализировать ежеквартально, принимать корректирующие меры</w:t>
            </w:r>
          </w:p>
        </w:tc>
        <w:tc>
          <w:tcPr>
            <w:tcW w:w="0" w:type="auto"/>
            <w:vAlign w:val="center"/>
          </w:tcPr>
          <w:p w14:paraId="26B04BC0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vAlign w:val="center"/>
          </w:tcPr>
          <w:p w14:paraId="5456CA5C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Специалист по ОТ</w:t>
            </w:r>
          </w:p>
        </w:tc>
        <w:tc>
          <w:tcPr>
            <w:tcW w:w="0" w:type="auto"/>
            <w:vAlign w:val="center"/>
          </w:tcPr>
          <w:p w14:paraId="209DFB73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Профилактика серьёзных травм</w:t>
            </w:r>
          </w:p>
        </w:tc>
      </w:tr>
      <w:tr w:rsidR="00426194" w:rsidRPr="003C0526" w14:paraId="3E00E2FB" w14:textId="77777777">
        <w:trPr>
          <w:tblCellSpacing w:w="15" w:type="dxa"/>
        </w:trPr>
        <w:tc>
          <w:tcPr>
            <w:tcW w:w="0" w:type="auto"/>
            <w:vAlign w:val="center"/>
          </w:tcPr>
          <w:p w14:paraId="69BDF5CD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0" w:type="auto"/>
            <w:vAlign w:val="center"/>
          </w:tcPr>
          <w:p w14:paraId="378BA359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Учесть фактор кадровой нагрузки: при работе воспитателя с превышением нормы (из-за вакансий) фиксировать переработку и обеспечивать дополнительные перерывы для отдыха</w:t>
            </w:r>
          </w:p>
        </w:tc>
        <w:tc>
          <w:tcPr>
            <w:tcW w:w="0" w:type="auto"/>
            <w:vAlign w:val="center"/>
          </w:tcPr>
          <w:p w14:paraId="03065A10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vAlign w:val="center"/>
          </w:tcPr>
          <w:p w14:paraId="25B9CB4A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Заведующий, кадровик</w:t>
            </w:r>
          </w:p>
        </w:tc>
        <w:tc>
          <w:tcPr>
            <w:tcW w:w="0" w:type="auto"/>
            <w:vAlign w:val="center"/>
          </w:tcPr>
          <w:p w14:paraId="63B8A78E" w14:textId="77777777" w:rsidR="00426194" w:rsidRPr="003C0526" w:rsidRDefault="00426194">
            <w:pPr>
              <w:rPr>
                <w:rFonts w:ascii="Times New Roman" w:hAnsi="Times New Roman"/>
                <w:sz w:val="24"/>
                <w:szCs w:val="24"/>
              </w:rPr>
            </w:pPr>
            <w:r w:rsidRPr="003C0526">
              <w:rPr>
                <w:rFonts w:ascii="Times New Roman" w:hAnsi="Times New Roman"/>
                <w:sz w:val="24"/>
                <w:szCs w:val="24"/>
              </w:rPr>
              <w:t>Снижение риска травматизма на фоне усталости</w:t>
            </w:r>
          </w:p>
        </w:tc>
      </w:tr>
    </w:tbl>
    <w:p w14:paraId="43107C58" w14:textId="77777777" w:rsidR="00426194" w:rsidRPr="003C0526" w:rsidRDefault="00426194">
      <w:pPr>
        <w:rPr>
          <w:rFonts w:ascii="Times New Roman" w:hAnsi="Times New Roman"/>
          <w:sz w:val="24"/>
          <w:szCs w:val="24"/>
        </w:rPr>
      </w:pPr>
    </w:p>
    <w:p w14:paraId="6A7F088B" w14:textId="77777777" w:rsidR="00426194" w:rsidRPr="003C0526" w:rsidRDefault="00426194">
      <w:pPr>
        <w:pStyle w:val="2"/>
        <w:rPr>
          <w:rFonts w:ascii="Times New Roman" w:hAnsi="Times New Roman"/>
          <w:color w:val="auto"/>
          <w:sz w:val="24"/>
          <w:szCs w:val="24"/>
        </w:rPr>
      </w:pPr>
      <w:r w:rsidRPr="003C0526">
        <w:rPr>
          <w:rFonts w:ascii="Times New Roman" w:hAnsi="Times New Roman"/>
          <w:color w:val="auto"/>
          <w:sz w:val="24"/>
          <w:szCs w:val="24"/>
        </w:rPr>
        <w:t>Порядок реализации и контроля</w:t>
      </w:r>
    </w:p>
    <w:p w14:paraId="2677AEC3" w14:textId="77777777" w:rsidR="00426194" w:rsidRPr="003C0526" w:rsidRDefault="00426194" w:rsidP="008E29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3C0526">
        <w:rPr>
          <w:rStyle w:val="a4"/>
          <w:rFonts w:ascii="Times New Roman" w:hAnsi="Times New Roman"/>
          <w:sz w:val="24"/>
          <w:szCs w:val="24"/>
        </w:rPr>
        <w:t>Утверждение:</w:t>
      </w:r>
      <w:r w:rsidRPr="003C0526">
        <w:rPr>
          <w:rFonts w:ascii="Times New Roman" w:hAnsi="Times New Roman"/>
          <w:sz w:val="24"/>
          <w:szCs w:val="24"/>
        </w:rPr>
        <w:t xml:space="preserve"> план утверждается приказом заведующего Питиримовой О. В. и согласовывается с профсоюзным комитетом.</w:t>
      </w:r>
    </w:p>
    <w:p w14:paraId="587848C1" w14:textId="77777777" w:rsidR="00426194" w:rsidRPr="003C0526" w:rsidRDefault="00426194" w:rsidP="008E29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3C0526">
        <w:rPr>
          <w:rStyle w:val="a4"/>
          <w:rFonts w:ascii="Times New Roman" w:hAnsi="Times New Roman"/>
          <w:sz w:val="24"/>
          <w:szCs w:val="24"/>
        </w:rPr>
        <w:t>Финансирование:</w:t>
      </w:r>
      <w:r w:rsidRPr="003C0526">
        <w:rPr>
          <w:rFonts w:ascii="Times New Roman" w:hAnsi="Times New Roman"/>
          <w:sz w:val="24"/>
          <w:szCs w:val="24"/>
        </w:rPr>
        <w:t xml:space="preserve"> мероприятия включаются в план финансово-хозяйственной деятельности МБДОУ. С учётом реорганизации — согласовать с учредителем (Мэрия г. Биробиджана) возможность целевого финансирования работ по ремонту инженерных сетей здания 1971 г.. </w:t>
      </w:r>
    </w:p>
    <w:p w14:paraId="198BECC2" w14:textId="77777777" w:rsidR="00426194" w:rsidRPr="003C0526" w:rsidRDefault="00426194" w:rsidP="008E29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3C0526">
        <w:rPr>
          <w:rStyle w:val="a4"/>
          <w:rFonts w:ascii="Times New Roman" w:hAnsi="Times New Roman"/>
          <w:sz w:val="24"/>
          <w:szCs w:val="24"/>
        </w:rPr>
        <w:t>Контроль:</w:t>
      </w:r>
      <w:r w:rsidRPr="003C0526">
        <w:rPr>
          <w:rFonts w:ascii="Times New Roman" w:hAnsi="Times New Roman"/>
          <w:sz w:val="24"/>
          <w:szCs w:val="24"/>
        </w:rPr>
        <w:t xml:space="preserve"> ежемесячные отчёты комиссии по ОТ на совещаниях у заведующего. Ежеквартальный анализ: температурные журналы, журнал микротравм, исполнение графика инструктажей.</w:t>
      </w:r>
    </w:p>
    <w:p w14:paraId="28067D62" w14:textId="77777777" w:rsidR="00426194" w:rsidRPr="003C0526" w:rsidRDefault="00426194" w:rsidP="008E29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3C0526">
        <w:rPr>
          <w:rStyle w:val="a4"/>
          <w:rFonts w:ascii="Times New Roman" w:hAnsi="Times New Roman"/>
          <w:sz w:val="24"/>
          <w:szCs w:val="24"/>
        </w:rPr>
        <w:t>Координация с контрагентами:</w:t>
      </w:r>
      <w:r w:rsidRPr="003C0526">
        <w:rPr>
          <w:rFonts w:ascii="Times New Roman" w:hAnsi="Times New Roman"/>
          <w:sz w:val="24"/>
          <w:szCs w:val="24"/>
        </w:rPr>
        <w:t xml:space="preserve"> согласовать графики обслуживания с АО «ДГК» (теплоснабжение), ПАО «ДЭК» (электроснабжение), МУП «Водоканал»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0526">
        <w:rPr>
          <w:rFonts w:ascii="Times New Roman" w:hAnsi="Times New Roman"/>
          <w:sz w:val="24"/>
          <w:szCs w:val="24"/>
        </w:rPr>
        <w:t> </w:t>
      </w:r>
    </w:p>
    <w:p w14:paraId="1C04E734" w14:textId="77777777" w:rsidR="00426194" w:rsidRPr="003C0526" w:rsidRDefault="00426194" w:rsidP="003C0526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</w:t>
      </w:r>
    </w:p>
    <w:p w14:paraId="03267E20" w14:textId="77777777" w:rsidR="00426194" w:rsidRPr="003C0526" w:rsidRDefault="00426194" w:rsidP="008E29FA">
      <w:pPr>
        <w:spacing w:after="0"/>
        <w:rPr>
          <w:rFonts w:ascii="Times New Roman" w:hAnsi="Times New Roman"/>
          <w:sz w:val="24"/>
          <w:szCs w:val="24"/>
        </w:rPr>
      </w:pPr>
    </w:p>
    <w:p w14:paraId="76C148FE" w14:textId="77777777" w:rsidR="00426194" w:rsidRPr="003C0526" w:rsidRDefault="00426194">
      <w:pPr>
        <w:rPr>
          <w:rFonts w:ascii="Times New Roman" w:hAnsi="Times New Roman"/>
          <w:sz w:val="24"/>
          <w:szCs w:val="24"/>
        </w:rPr>
      </w:pPr>
    </w:p>
    <w:sectPr w:rsidR="00426194" w:rsidRPr="003C0526" w:rsidSect="00102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3404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60137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9FA"/>
    <w:rsid w:val="001021A0"/>
    <w:rsid w:val="001573EB"/>
    <w:rsid w:val="00236F08"/>
    <w:rsid w:val="002B1F7C"/>
    <w:rsid w:val="003C0526"/>
    <w:rsid w:val="00426194"/>
    <w:rsid w:val="00566347"/>
    <w:rsid w:val="008E29FA"/>
    <w:rsid w:val="00B26999"/>
    <w:rsid w:val="00BB036C"/>
    <w:rsid w:val="00BB651D"/>
    <w:rsid w:val="00D04783"/>
    <w:rsid w:val="00E204FB"/>
    <w:rsid w:val="00F76CA2"/>
    <w:rsid w:val="00FC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  <w14:docId w14:val="12ED66FF"/>
  <w15:docId w15:val="{87CA4B65-B9A2-4556-8677-CB09E205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1A0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8E29FA"/>
    <w:pPr>
      <w:keepNext/>
      <w:keepLines/>
      <w:spacing w:before="240" w:after="0"/>
      <w:outlineLvl w:val="0"/>
    </w:pPr>
    <w:rPr>
      <w:rFonts w:ascii="Calibri Light" w:hAnsi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E29FA"/>
    <w:pPr>
      <w:keepNext/>
      <w:keepLines/>
      <w:spacing w:before="40" w:after="0"/>
      <w:outlineLvl w:val="1"/>
    </w:pPr>
    <w:rPr>
      <w:rFonts w:ascii="Calibri Light" w:hAnsi="Calibri Light"/>
      <w:color w:val="2F5496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E29FA"/>
    <w:rPr>
      <w:rFonts w:ascii="Calibri Light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E29FA"/>
    <w:rPr>
      <w:rFonts w:ascii="Calibri Light" w:hAnsi="Calibri Light" w:cs="Times New Roman"/>
      <w:color w:val="2F5496"/>
      <w:sz w:val="26"/>
      <w:szCs w:val="26"/>
    </w:rPr>
  </w:style>
  <w:style w:type="paragraph" w:styleId="a3">
    <w:name w:val="Normal (Web)"/>
    <w:basedOn w:val="a"/>
    <w:uiPriority w:val="99"/>
    <w:semiHidden/>
    <w:rsid w:val="008E2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8E29FA"/>
    <w:rPr>
      <w:rFonts w:cs="Times New Roman"/>
      <w:b/>
      <w:bCs/>
    </w:rPr>
  </w:style>
  <w:style w:type="character" w:styleId="a5">
    <w:name w:val="Hyperlink"/>
    <w:basedOn w:val="a0"/>
    <w:uiPriority w:val="99"/>
    <w:semiHidden/>
    <w:rsid w:val="008E29F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97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1620</Words>
  <Characters>9240</Characters>
  <Application>Microsoft Office Word</Application>
  <DocSecurity>0</DocSecurity>
  <Lines>77</Lines>
  <Paragraphs>21</Paragraphs>
  <ScaleCrop>false</ScaleCrop>
  <Company/>
  <LinksUpToDate>false</LinksUpToDate>
  <CharactersWithSpaces>10839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Дёмина</dc:creator>
  <cp:keywords/>
  <dc:description/>
  <cp:lastModifiedBy>детский сад 43</cp:lastModifiedBy>
  <cp:revision>2</cp:revision>
  <dcterms:created xsi:type="dcterms:W3CDTF">2026-09-04T00:24:00Z</dcterms:created>
  <dcterms:modified xsi:type="dcterms:W3CDTF">2026-09-04T00:24:00Z</dcterms:modified>
</cp:coreProperties>
</file>