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BE8C2" w14:textId="77777777" w:rsidR="00B278A4" w:rsidRPr="006E2FC0" w:rsidRDefault="00B278A4" w:rsidP="00B278A4">
      <w:pPr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1AB86B0" wp14:editId="6C5AF2D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79700" cy="1908810"/>
            <wp:effectExtent l="19050" t="0" r="6350" b="0"/>
            <wp:wrapSquare wrapText="bothSides"/>
            <wp:docPr id="5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908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совершение преступлений террористической и экстремистской направленности законодательством Российской Федерации предусмотрена строгая уголовная ответственность.</w:t>
      </w:r>
    </w:p>
    <w:p w14:paraId="505D513D" w14:textId="77777777" w:rsidR="00B278A4" w:rsidRDefault="00B278A4" w:rsidP="00B278A4">
      <w:pPr>
        <w:tabs>
          <w:tab w:val="left" w:pos="956"/>
          <w:tab w:val="left" w:pos="1048"/>
        </w:tabs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27026741" w14:textId="77777777" w:rsidR="00273D2B" w:rsidRDefault="00273D2B" w:rsidP="00B278A4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23FF724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террористический акт, то есть совершение взрыва, поджога или иных действий, устрашающих население, грозит наказание вплоть 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пожизненного лишения свободы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AF8E158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205.1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одействие террористической деятельности, включая вербовку и вовлечение, является тяжким преступлением и наказывается дли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тельным сроком лишения свободы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E9A877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атья 205.2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публичные призывы к терроризму или его публичное оправдание в сети Интернет также яв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ляются уголовным преступлением.</w:t>
      </w:r>
    </w:p>
    <w:p w14:paraId="06F09940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205.4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з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а организацию террористического сообщества и участие в нем грозит лиш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ение свободы на срок до 15 лет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733F2AE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205.6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несообщение в органы власти о лице, которое по вашим достоверным сведениям готовит теракт, также предусмотрена ответственность.</w:t>
      </w:r>
    </w:p>
    <w:p w14:paraId="7EF1F385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 282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тветственность за экстремизм наступает за действия, возбуждающие ненависть либо вражду по расовым, национал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ьным или религиозным признакам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3182E41" w14:textId="77777777" w:rsidR="006E2FC0" w:rsidRPr="006E2FC0" w:rsidRDefault="00B278A4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280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убличные призывы к осуществлению экстремистской деятельности, в том числе через интернет.</w:t>
      </w:r>
    </w:p>
    <w:p w14:paraId="71B32DAE" w14:textId="77777777" w:rsidR="000D1D12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татья 282.1 УК РФ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экстремистск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сообщества и участие в нем. </w:t>
      </w:r>
    </w:p>
    <w:p w14:paraId="01EC63A7" w14:textId="77777777" w:rsidR="006E2FC0" w:rsidRPr="006E2FC0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татья 282.3 УК РФ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финансирован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ие экстремистской деятельности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4B79F75" w14:textId="77777777" w:rsidR="006E2FC0" w:rsidRPr="006E2FC0" w:rsidRDefault="006E2FC0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Уголовная ответственность за многие из указанных преступлений наступает уже с 14-летнего возраста!</w:t>
      </w:r>
      <w:r w:rsidR="00CE7F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данные преступления не применяется условное осуждение, а за особо тяжкие деяния предусмотрено пожизненное лишение свободы.</w:t>
      </w:r>
    </w:p>
    <w:p w14:paraId="736D48A2" w14:textId="77777777" w:rsidR="006E2FC0" w:rsidRPr="006E2FC0" w:rsidRDefault="006E2FC0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Помните, что ваше ответственное поведение и своевременное информирование правоохранительных органов помогут предотвратить тяжкие последствия!</w:t>
      </w:r>
    </w:p>
    <w:p w14:paraId="42886CBB" w14:textId="77777777" w:rsidR="006E2FC0" w:rsidRPr="006E2FC0" w:rsidRDefault="006E2FC0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может оказать посильную помощь органам власти и органам, уполномоченным вести расследование преступлений террористической направленности, сообщив об известных фактах подготовки либо совершения преступлений террористической направленности и лицах, к ним причастных по следующим номерам телефонов:</w:t>
      </w:r>
    </w:p>
    <w:p w14:paraId="06C021C5" w14:textId="77777777" w:rsidR="00273D2B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дежурн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служб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МОМВД России «Биробиджанский»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278A4">
        <w:rPr>
          <w:rFonts w:ascii="Times New Roman" w:eastAsia="Times New Roman" w:hAnsi="Times New Roman" w:cs="Times New Roman"/>
          <w:sz w:val="26"/>
          <w:szCs w:val="26"/>
          <w:lang w:eastAsia="ru-RU"/>
        </w:rPr>
        <w:t>02; 9-55-00</w:t>
      </w:r>
      <w:r w:rsidR="00273D2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13DC4242" w14:textId="77777777" w:rsidR="006E2FC0" w:rsidRPr="006E2FC0" w:rsidRDefault="00273D2B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единая дежурно-диспетчерская служба (ЕДДС) 112; 2-22-85;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3E6A098" w14:textId="77777777" w:rsidR="006E2FC0" w:rsidRPr="006E2FC0" w:rsidRDefault="000D1D12" w:rsidP="006E2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B2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УФСБ </w:t>
      </w:r>
      <w:r w:rsidR="006E2FC0" w:rsidRPr="006E2FC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России по Еврейской автономной области  2-22-03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sectPr w:rsidR="006E2FC0" w:rsidRPr="006E2FC0" w:rsidSect="007D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C0"/>
    <w:rsid w:val="00092844"/>
    <w:rsid w:val="000D1D12"/>
    <w:rsid w:val="001F3019"/>
    <w:rsid w:val="00273D2B"/>
    <w:rsid w:val="006E2FC0"/>
    <w:rsid w:val="007D674B"/>
    <w:rsid w:val="00A8045C"/>
    <w:rsid w:val="00B278A4"/>
    <w:rsid w:val="00CE7F82"/>
    <w:rsid w:val="00E4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05850"/>
  <w15:docId w15:val="{2E477FED-A311-4E77-B41B-5C38F394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4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tos05</dc:creator>
  <cp:keywords/>
  <dc:description/>
  <cp:lastModifiedBy>PC</cp:lastModifiedBy>
  <cp:revision>2</cp:revision>
  <dcterms:created xsi:type="dcterms:W3CDTF">2026-10-06T23:04:00Z</dcterms:created>
  <dcterms:modified xsi:type="dcterms:W3CDTF">2026-10-06T23:04:00Z</dcterms:modified>
</cp:coreProperties>
</file>